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C345D" w14:textId="6819B29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F11983" w:rsidRPr="00F11983">
        <w:rPr>
          <w:rFonts w:ascii="Arial" w:hAnsi="Arial" w:cs="Arial"/>
          <w:b/>
          <w:sz w:val="24"/>
          <w:szCs w:val="24"/>
          <w:lang w:eastAsia="ja-JP"/>
        </w:rPr>
        <w:t>1369</w:t>
      </w:r>
    </w:p>
    <w:p w14:paraId="6391CF57" w14:textId="77777777"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14:paraId="6BCC2A99"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28B224D"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700D9">
        <w:rPr>
          <w:rFonts w:ascii="Arial" w:hAnsi="Arial" w:cs="Arial"/>
        </w:rPr>
        <w:t>9.4.16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833811" w14:textId="77777777" w:rsidTr="00871653">
        <w:tc>
          <w:tcPr>
            <w:tcW w:w="2436" w:type="dxa"/>
            <w:shd w:val="clear" w:color="auto" w:fill="auto"/>
          </w:tcPr>
          <w:p w14:paraId="7EAF9B0B"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DBE23E" w14:textId="78A4101D" w:rsidR="00593315" w:rsidRPr="008836AC" w:rsidRDefault="000D378D" w:rsidP="001A248F">
            <w:pPr>
              <w:tabs>
                <w:tab w:val="left" w:pos="567"/>
              </w:tabs>
              <w:spacing w:after="0"/>
              <w:rPr>
                <w:rFonts w:ascii="Arial" w:hAnsi="Arial" w:cs="Arial"/>
              </w:rPr>
            </w:pPr>
            <w:r w:rsidRPr="000D378D">
              <w:rPr>
                <w:rFonts w:ascii="Arial" w:hAnsi="Arial" w:cs="Arial"/>
              </w:rPr>
              <w:t>Direct data forwarding between NG-RAN and E-UTRAN nodes for inter-system mobility</w:t>
            </w:r>
            <w:bookmarkStart w:id="0" w:name="_GoBack"/>
            <w:bookmarkEnd w:id="0"/>
          </w:p>
        </w:tc>
      </w:tr>
      <w:tr w:rsidR="00871653" w:rsidRPr="008836AC" w14:paraId="1F08F178" w14:textId="77777777" w:rsidTr="00871653">
        <w:tc>
          <w:tcPr>
            <w:tcW w:w="2436" w:type="dxa"/>
            <w:shd w:val="clear" w:color="auto" w:fill="auto"/>
          </w:tcPr>
          <w:p w14:paraId="540AD25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E336E14"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612CA62" w14:textId="77777777" w:rsidR="00871653" w:rsidRPr="006700D9" w:rsidRDefault="00871653" w:rsidP="001A248F">
            <w:pPr>
              <w:tabs>
                <w:tab w:val="left" w:pos="567"/>
              </w:tabs>
              <w:spacing w:after="0"/>
              <w:rPr>
                <w:rFonts w:ascii="Arial" w:hAnsi="Arial" w:cs="Arial"/>
                <w:b/>
              </w:rPr>
            </w:pPr>
            <w:r w:rsidRPr="006700D9">
              <w:rPr>
                <w:rFonts w:ascii="Arial" w:hAnsi="Arial" w:cs="Arial"/>
                <w:b/>
                <w:lang w:eastAsia="ja-JP"/>
              </w:rPr>
              <w:t>No</w:t>
            </w:r>
          </w:p>
        </w:tc>
        <w:tc>
          <w:tcPr>
            <w:tcW w:w="1842" w:type="dxa"/>
          </w:tcPr>
          <w:p w14:paraId="29EAF8A1"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365108F6" w14:textId="77777777" w:rsidR="00871653" w:rsidRPr="006700D9" w:rsidRDefault="00871653" w:rsidP="001A248F">
            <w:pPr>
              <w:tabs>
                <w:tab w:val="left" w:pos="567"/>
              </w:tabs>
              <w:spacing w:after="0"/>
              <w:rPr>
                <w:rFonts w:ascii="Arial" w:hAnsi="Arial" w:cs="Arial"/>
                <w:b/>
                <w:color w:val="FF0000"/>
                <w:lang w:eastAsia="ja-JP"/>
              </w:rPr>
            </w:pPr>
            <w:r w:rsidRPr="006700D9">
              <w:rPr>
                <w:rFonts w:ascii="Arial" w:hAnsi="Arial" w:cs="Arial" w:hint="eastAsia"/>
                <w:b/>
                <w:lang w:eastAsia="ja-JP"/>
              </w:rPr>
              <w:t>Yes</w:t>
            </w:r>
          </w:p>
        </w:tc>
        <w:tc>
          <w:tcPr>
            <w:tcW w:w="2309" w:type="dxa"/>
            <w:gridSpan w:val="2"/>
          </w:tcPr>
          <w:p w14:paraId="5DD1A25A"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E4E407E" w14:textId="77777777" w:rsidR="00871653" w:rsidRPr="006700D9" w:rsidRDefault="00871653" w:rsidP="0036248C">
            <w:pPr>
              <w:tabs>
                <w:tab w:val="left" w:pos="567"/>
              </w:tabs>
              <w:spacing w:after="0"/>
              <w:rPr>
                <w:rFonts w:ascii="Arial" w:hAnsi="Arial" w:cs="Arial"/>
                <w:b/>
                <w:color w:val="FF0000"/>
                <w:lang w:eastAsia="ja-JP"/>
              </w:rPr>
            </w:pPr>
            <w:r w:rsidRPr="006700D9">
              <w:rPr>
                <w:rFonts w:ascii="Arial" w:hAnsi="Arial" w:cs="Arial"/>
                <w:b/>
                <w:lang w:eastAsia="ja-JP"/>
              </w:rPr>
              <w:t>No</w:t>
            </w:r>
          </w:p>
        </w:tc>
        <w:tc>
          <w:tcPr>
            <w:tcW w:w="1653" w:type="dxa"/>
          </w:tcPr>
          <w:p w14:paraId="2B0D0DE6"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2EDAE827" w14:textId="77777777" w:rsidR="00871653" w:rsidRPr="006700D9" w:rsidRDefault="00871653" w:rsidP="0036248C">
            <w:pPr>
              <w:tabs>
                <w:tab w:val="left" w:pos="567"/>
              </w:tabs>
              <w:spacing w:after="0"/>
              <w:rPr>
                <w:rFonts w:ascii="Arial" w:hAnsi="Arial" w:cs="Arial"/>
                <w:b/>
                <w:color w:val="FF0000"/>
                <w:lang w:eastAsia="ja-JP"/>
              </w:rPr>
            </w:pPr>
            <w:r w:rsidRPr="006700D9">
              <w:rPr>
                <w:rFonts w:ascii="Arial" w:hAnsi="Arial" w:cs="Arial" w:hint="eastAsia"/>
                <w:b/>
                <w:lang w:eastAsia="ja-JP"/>
              </w:rPr>
              <w:t>No</w:t>
            </w:r>
          </w:p>
        </w:tc>
      </w:tr>
      <w:tr w:rsidR="006700D9" w:rsidRPr="008836AC" w14:paraId="2455F687" w14:textId="77777777" w:rsidTr="00871653">
        <w:tc>
          <w:tcPr>
            <w:tcW w:w="2436" w:type="dxa"/>
          </w:tcPr>
          <w:p w14:paraId="35243F24" w14:textId="77777777" w:rsidR="006700D9" w:rsidRPr="008836AC" w:rsidRDefault="006700D9" w:rsidP="006700D9">
            <w:pPr>
              <w:tabs>
                <w:tab w:val="left" w:pos="567"/>
              </w:tabs>
              <w:spacing w:after="0"/>
              <w:rPr>
                <w:rFonts w:ascii="Arial" w:hAnsi="Arial" w:cs="Arial"/>
                <w:b/>
              </w:rPr>
            </w:pPr>
            <w:r w:rsidRPr="008836AC">
              <w:rPr>
                <w:rFonts w:ascii="Arial" w:hAnsi="Arial" w:cs="Arial"/>
                <w:b/>
              </w:rPr>
              <w:t>Acronym</w:t>
            </w:r>
          </w:p>
        </w:tc>
        <w:tc>
          <w:tcPr>
            <w:tcW w:w="7650" w:type="dxa"/>
            <w:gridSpan w:val="5"/>
          </w:tcPr>
          <w:p w14:paraId="4A972AE9" w14:textId="77777777" w:rsidR="006700D9" w:rsidRPr="008836AC" w:rsidRDefault="006700D9" w:rsidP="006700D9">
            <w:pPr>
              <w:tabs>
                <w:tab w:val="left" w:pos="567"/>
              </w:tabs>
              <w:spacing w:after="0"/>
              <w:rPr>
                <w:rFonts w:ascii="Arial" w:hAnsi="Arial" w:cs="Arial"/>
              </w:rPr>
            </w:pPr>
            <w:proofErr w:type="spellStart"/>
            <w:r>
              <w:rPr>
                <w:rFonts w:ascii="Arial" w:hAnsi="Arial" w:cs="Arial"/>
              </w:rPr>
              <w:t>Direct_data_fw_NR</w:t>
            </w:r>
            <w:proofErr w:type="spellEnd"/>
            <w:r>
              <w:rPr>
                <w:rFonts w:ascii="Arial" w:hAnsi="Arial" w:cs="Arial"/>
              </w:rPr>
              <w:t>-Core</w:t>
            </w:r>
          </w:p>
        </w:tc>
      </w:tr>
      <w:tr w:rsidR="006700D9" w:rsidRPr="008836AC" w14:paraId="2AA180D6" w14:textId="77777777" w:rsidTr="00871653">
        <w:tc>
          <w:tcPr>
            <w:tcW w:w="2436" w:type="dxa"/>
          </w:tcPr>
          <w:p w14:paraId="10DF5045" w14:textId="77777777" w:rsidR="006700D9" w:rsidRPr="008836AC" w:rsidRDefault="006700D9" w:rsidP="006700D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2171585" w14:textId="77777777" w:rsidR="006700D9" w:rsidRPr="00451977" w:rsidRDefault="006700D9" w:rsidP="006700D9">
            <w:pPr>
              <w:tabs>
                <w:tab w:val="left" w:pos="567"/>
              </w:tabs>
              <w:spacing w:after="0"/>
              <w:rPr>
                <w:rFonts w:ascii="Arial" w:hAnsi="Arial" w:cs="Arial"/>
                <w:b/>
                <w:lang w:eastAsia="ja-JP"/>
              </w:rPr>
            </w:pPr>
            <w:r w:rsidRPr="00451977">
              <w:rPr>
                <w:rFonts w:ascii="Arial" w:hAnsi="Arial" w:cs="Arial"/>
                <w:b/>
                <w:lang w:eastAsia="ja-JP"/>
              </w:rPr>
              <w:t>820072</w:t>
            </w:r>
          </w:p>
        </w:tc>
      </w:tr>
      <w:tr w:rsidR="006700D9" w:rsidRPr="008836AC" w14:paraId="63A68974" w14:textId="77777777" w:rsidTr="00871653">
        <w:tc>
          <w:tcPr>
            <w:tcW w:w="2436" w:type="dxa"/>
          </w:tcPr>
          <w:p w14:paraId="10D84C57" w14:textId="77777777" w:rsidR="006700D9" w:rsidRPr="008836AC" w:rsidRDefault="006700D9" w:rsidP="006700D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4F55ABB" w14:textId="77777777" w:rsidR="006700D9" w:rsidRPr="008836AC" w:rsidRDefault="006700D9" w:rsidP="006700D9">
            <w:pPr>
              <w:tabs>
                <w:tab w:val="left" w:pos="567"/>
              </w:tabs>
              <w:spacing w:after="0"/>
              <w:rPr>
                <w:rFonts w:ascii="Arial" w:hAnsi="Arial" w:cs="Arial"/>
                <w:lang w:eastAsia="ja-JP"/>
              </w:rPr>
            </w:pPr>
            <w:r w:rsidRPr="00C11796">
              <w:rPr>
                <w:rFonts w:ascii="Arial" w:hAnsi="Arial" w:cs="Arial"/>
                <w:lang w:eastAsia="ja-JP"/>
              </w:rPr>
              <w:t>RP-182886</w:t>
            </w:r>
          </w:p>
        </w:tc>
      </w:tr>
      <w:tr w:rsidR="006700D9" w:rsidRPr="008836AC" w14:paraId="7ACA422E" w14:textId="77777777" w:rsidTr="00871653">
        <w:tc>
          <w:tcPr>
            <w:tcW w:w="2436" w:type="dxa"/>
          </w:tcPr>
          <w:p w14:paraId="06F418F6" w14:textId="77777777" w:rsidR="006700D9" w:rsidRDefault="006700D9" w:rsidP="006700D9">
            <w:pPr>
              <w:tabs>
                <w:tab w:val="left" w:pos="567"/>
              </w:tabs>
              <w:spacing w:after="0"/>
              <w:rPr>
                <w:rFonts w:ascii="Arial" w:hAnsi="Arial" w:cs="Arial"/>
                <w:b/>
              </w:rPr>
            </w:pPr>
            <w:r>
              <w:rPr>
                <w:rFonts w:ascii="Arial" w:hAnsi="Arial" w:cs="Arial"/>
                <w:b/>
              </w:rPr>
              <w:t>Target Completion Date</w:t>
            </w:r>
          </w:p>
          <w:p w14:paraId="5D6E4578" w14:textId="77777777" w:rsidR="006700D9" w:rsidRPr="008836AC" w:rsidRDefault="006700D9" w:rsidP="006700D9">
            <w:pPr>
              <w:tabs>
                <w:tab w:val="left" w:pos="567"/>
              </w:tabs>
              <w:spacing w:after="0"/>
              <w:rPr>
                <w:rFonts w:ascii="Arial" w:hAnsi="Arial" w:cs="Arial"/>
                <w:b/>
              </w:rPr>
            </w:pPr>
            <w:r>
              <w:rPr>
                <w:rFonts w:ascii="Arial" w:hAnsi="Arial" w:cs="Arial"/>
                <w:b/>
              </w:rPr>
              <w:t>(indicate if changed)</w:t>
            </w:r>
          </w:p>
        </w:tc>
        <w:tc>
          <w:tcPr>
            <w:tcW w:w="1846" w:type="dxa"/>
          </w:tcPr>
          <w:p w14:paraId="6A6BFDF5" w14:textId="77777777" w:rsidR="006700D9" w:rsidRPr="008836AC" w:rsidRDefault="006700D9" w:rsidP="006700D9">
            <w:pPr>
              <w:tabs>
                <w:tab w:val="left" w:pos="567"/>
              </w:tabs>
              <w:spacing w:after="0"/>
              <w:rPr>
                <w:rFonts w:ascii="Arial" w:hAnsi="Arial" w:cs="Arial"/>
                <w:lang w:eastAsia="ja-JP"/>
              </w:rPr>
            </w:pPr>
            <w:r>
              <w:rPr>
                <w:rFonts w:ascii="Arial" w:hAnsi="Arial" w:cs="Arial"/>
                <w:lang w:eastAsia="ja-JP"/>
              </w:rPr>
              <w:t>Study Item:</w:t>
            </w:r>
          </w:p>
        </w:tc>
        <w:tc>
          <w:tcPr>
            <w:tcW w:w="1842" w:type="dxa"/>
          </w:tcPr>
          <w:p w14:paraId="4BFA9963" w14:textId="77777777" w:rsidR="006700D9" w:rsidRPr="008836AC" w:rsidRDefault="006700D9" w:rsidP="006700D9">
            <w:pPr>
              <w:tabs>
                <w:tab w:val="left" w:pos="567"/>
              </w:tabs>
              <w:spacing w:after="0"/>
              <w:rPr>
                <w:rFonts w:ascii="Arial" w:hAnsi="Arial" w:cs="Arial"/>
                <w:lang w:eastAsia="ja-JP"/>
              </w:rPr>
            </w:pPr>
            <w:r>
              <w:rPr>
                <w:rFonts w:ascii="Arial" w:hAnsi="Arial" w:cs="Arial"/>
                <w:lang w:eastAsia="ja-JP"/>
              </w:rPr>
              <w:t xml:space="preserve">Core part: </w:t>
            </w:r>
            <w:r w:rsidRPr="00451977">
              <w:rPr>
                <w:rFonts w:ascii="Arial" w:hAnsi="Arial" w:cs="Arial"/>
                <w:b/>
                <w:lang w:eastAsia="ja-JP"/>
              </w:rPr>
              <w:t>06/2019</w:t>
            </w:r>
          </w:p>
        </w:tc>
        <w:tc>
          <w:tcPr>
            <w:tcW w:w="2268" w:type="dxa"/>
          </w:tcPr>
          <w:p w14:paraId="67DB4EB1" w14:textId="77777777" w:rsidR="006700D9" w:rsidRPr="008836AC" w:rsidRDefault="006700D9" w:rsidP="006700D9">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6366D36F" w14:textId="77777777" w:rsidR="006700D9" w:rsidRPr="006A7BCB" w:rsidRDefault="006700D9" w:rsidP="006700D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6DFF15E7" w14:textId="77777777" w:rsidTr="00871653">
        <w:tc>
          <w:tcPr>
            <w:tcW w:w="2436" w:type="dxa"/>
          </w:tcPr>
          <w:p w14:paraId="3C59DE64"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B56995" w14:textId="77777777" w:rsidR="00871653" w:rsidRPr="008836AC" w:rsidRDefault="00871653" w:rsidP="006700D9">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14:paraId="70A06F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5DD34C0" w14:textId="77777777" w:rsidR="00871653" w:rsidRPr="006700D9" w:rsidRDefault="006700D9" w:rsidP="008836AC">
            <w:pPr>
              <w:tabs>
                <w:tab w:val="left" w:pos="567"/>
              </w:tabs>
              <w:spacing w:after="0"/>
              <w:rPr>
                <w:rFonts w:ascii="Arial" w:hAnsi="Arial" w:cs="Arial"/>
                <w:b/>
                <w:lang w:eastAsia="ja-JP"/>
              </w:rPr>
            </w:pPr>
            <w:r w:rsidRPr="006700D9">
              <w:rPr>
                <w:rFonts w:ascii="Arial" w:hAnsi="Arial" w:cs="Arial"/>
                <w:b/>
                <w:color w:val="00B050"/>
                <w:lang w:eastAsia="ja-JP"/>
              </w:rPr>
              <w:t>100</w:t>
            </w:r>
            <w:r w:rsidR="00871653" w:rsidRPr="006700D9">
              <w:rPr>
                <w:rFonts w:ascii="Arial" w:hAnsi="Arial" w:cs="Arial"/>
                <w:b/>
                <w:color w:val="00B050"/>
                <w:lang w:eastAsia="ja-JP"/>
              </w:rPr>
              <w:t>%</w:t>
            </w:r>
          </w:p>
        </w:tc>
        <w:tc>
          <w:tcPr>
            <w:tcW w:w="2268" w:type="dxa"/>
          </w:tcPr>
          <w:p w14:paraId="223D8E3B"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E86372A"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6DF84257"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815F485"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D52885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244DB93"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6A8872C" w14:textId="77777777" w:rsidR="001F486F" w:rsidRPr="001F486F" w:rsidRDefault="001F486F" w:rsidP="001F486F">
      <w:pPr>
        <w:pStyle w:val="ListParagraph"/>
        <w:tabs>
          <w:tab w:val="left" w:pos="567"/>
        </w:tabs>
        <w:ind w:leftChars="0" w:left="924"/>
        <w:rPr>
          <w:rFonts w:ascii="Arial" w:hAnsi="Arial" w:cs="Arial"/>
          <w:color w:val="FF0000"/>
        </w:rPr>
      </w:pPr>
    </w:p>
    <w:p w14:paraId="7A56649E"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68053219" w14:textId="77777777" w:rsidTr="006700D9">
        <w:tc>
          <w:tcPr>
            <w:tcW w:w="2750" w:type="dxa"/>
            <w:gridSpan w:val="2"/>
          </w:tcPr>
          <w:p w14:paraId="5F5F061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5B79BAEE" w14:textId="77777777" w:rsidR="00EF4800" w:rsidRPr="008836AC" w:rsidRDefault="006700D9" w:rsidP="001A248F">
            <w:pPr>
              <w:tabs>
                <w:tab w:val="left" w:pos="567"/>
              </w:tabs>
              <w:spacing w:after="0"/>
              <w:rPr>
                <w:rFonts w:ascii="Arial" w:hAnsi="Arial" w:cs="Arial"/>
                <w:color w:val="FF0000"/>
              </w:rPr>
            </w:pPr>
            <w:r w:rsidRPr="006700D9">
              <w:rPr>
                <w:rFonts w:ascii="Arial" w:hAnsi="Arial" w:cs="Arial"/>
              </w:rPr>
              <w:t>RAN3</w:t>
            </w:r>
          </w:p>
        </w:tc>
      </w:tr>
      <w:tr w:rsidR="006700D9" w:rsidRPr="008836AC" w14:paraId="5BAC9C75" w14:textId="77777777" w:rsidTr="006700D9">
        <w:tc>
          <w:tcPr>
            <w:tcW w:w="1415" w:type="dxa"/>
            <w:vMerge w:val="restart"/>
            <w:vAlign w:val="center"/>
          </w:tcPr>
          <w:p w14:paraId="2A5FC9AB" w14:textId="77777777" w:rsidR="006700D9" w:rsidRPr="008836AC" w:rsidRDefault="006700D9" w:rsidP="006700D9">
            <w:pPr>
              <w:tabs>
                <w:tab w:val="left" w:pos="567"/>
              </w:tabs>
              <w:rPr>
                <w:rFonts w:ascii="Arial" w:hAnsi="Arial" w:cs="Arial"/>
                <w:b/>
              </w:rPr>
            </w:pPr>
            <w:r w:rsidRPr="008836AC">
              <w:rPr>
                <w:rFonts w:ascii="Arial" w:hAnsi="Arial" w:cs="Arial"/>
                <w:b/>
              </w:rPr>
              <w:t>Rapporteur</w:t>
            </w:r>
          </w:p>
        </w:tc>
        <w:tc>
          <w:tcPr>
            <w:tcW w:w="1335" w:type="dxa"/>
          </w:tcPr>
          <w:p w14:paraId="37C85DC5" w14:textId="77777777" w:rsidR="006700D9" w:rsidRPr="008836AC" w:rsidRDefault="006700D9" w:rsidP="006700D9">
            <w:pPr>
              <w:tabs>
                <w:tab w:val="left" w:pos="567"/>
              </w:tabs>
              <w:spacing w:after="0"/>
              <w:rPr>
                <w:rFonts w:ascii="Arial" w:hAnsi="Arial" w:cs="Arial"/>
                <w:b/>
              </w:rPr>
            </w:pPr>
            <w:r w:rsidRPr="008836AC">
              <w:rPr>
                <w:rFonts w:ascii="Arial" w:hAnsi="Arial" w:cs="Arial"/>
                <w:b/>
              </w:rPr>
              <w:t>Name</w:t>
            </w:r>
          </w:p>
        </w:tc>
        <w:tc>
          <w:tcPr>
            <w:tcW w:w="7336" w:type="dxa"/>
          </w:tcPr>
          <w:p w14:paraId="1CC20E55" w14:textId="77777777" w:rsidR="006700D9" w:rsidRPr="008836AC" w:rsidRDefault="006700D9" w:rsidP="006700D9">
            <w:pPr>
              <w:tabs>
                <w:tab w:val="left" w:pos="567"/>
              </w:tabs>
              <w:spacing w:after="0"/>
              <w:rPr>
                <w:rFonts w:ascii="Arial" w:hAnsi="Arial" w:cs="Arial"/>
                <w:lang w:eastAsia="ja-JP"/>
              </w:rPr>
            </w:pPr>
            <w:r>
              <w:rPr>
                <w:rFonts w:ascii="Arial" w:hAnsi="Arial" w:cs="Arial"/>
                <w:lang w:eastAsia="ja-JP"/>
              </w:rPr>
              <w:t>Alexander Vesely</w:t>
            </w:r>
          </w:p>
        </w:tc>
      </w:tr>
      <w:tr w:rsidR="006700D9" w:rsidRPr="008836AC" w14:paraId="0674C9D9" w14:textId="77777777" w:rsidTr="006700D9">
        <w:tc>
          <w:tcPr>
            <w:tcW w:w="1415" w:type="dxa"/>
            <w:vMerge/>
          </w:tcPr>
          <w:p w14:paraId="07FB1C95" w14:textId="77777777" w:rsidR="006700D9" w:rsidRPr="008836AC" w:rsidRDefault="006700D9" w:rsidP="006700D9">
            <w:pPr>
              <w:tabs>
                <w:tab w:val="left" w:pos="567"/>
              </w:tabs>
              <w:rPr>
                <w:rFonts w:ascii="Arial" w:hAnsi="Arial" w:cs="Arial"/>
                <w:b/>
              </w:rPr>
            </w:pPr>
          </w:p>
        </w:tc>
        <w:tc>
          <w:tcPr>
            <w:tcW w:w="1335" w:type="dxa"/>
          </w:tcPr>
          <w:p w14:paraId="47843F12" w14:textId="77777777" w:rsidR="006700D9" w:rsidRPr="008836AC" w:rsidRDefault="006700D9" w:rsidP="006700D9">
            <w:pPr>
              <w:tabs>
                <w:tab w:val="left" w:pos="567"/>
              </w:tabs>
              <w:spacing w:after="0"/>
              <w:rPr>
                <w:rFonts w:ascii="Arial" w:hAnsi="Arial" w:cs="Arial"/>
                <w:b/>
              </w:rPr>
            </w:pPr>
            <w:r w:rsidRPr="008836AC">
              <w:rPr>
                <w:rFonts w:ascii="Arial" w:hAnsi="Arial" w:cs="Arial"/>
                <w:b/>
              </w:rPr>
              <w:t>Company</w:t>
            </w:r>
          </w:p>
        </w:tc>
        <w:tc>
          <w:tcPr>
            <w:tcW w:w="7336" w:type="dxa"/>
          </w:tcPr>
          <w:p w14:paraId="37745F32" w14:textId="77777777" w:rsidR="006700D9" w:rsidRPr="008836AC" w:rsidRDefault="006700D9" w:rsidP="006700D9">
            <w:pPr>
              <w:tabs>
                <w:tab w:val="left" w:pos="567"/>
              </w:tabs>
              <w:spacing w:after="0"/>
              <w:rPr>
                <w:rFonts w:ascii="Arial" w:hAnsi="Arial" w:cs="Arial"/>
                <w:lang w:eastAsia="ja-JP"/>
              </w:rPr>
            </w:pPr>
            <w:r>
              <w:rPr>
                <w:rFonts w:ascii="Arial" w:hAnsi="Arial" w:cs="Arial"/>
                <w:lang w:eastAsia="ja-JP"/>
              </w:rPr>
              <w:t>Ericsson</w:t>
            </w:r>
          </w:p>
        </w:tc>
      </w:tr>
      <w:tr w:rsidR="006700D9" w:rsidRPr="008836AC" w14:paraId="7497DA16" w14:textId="77777777" w:rsidTr="006700D9">
        <w:tc>
          <w:tcPr>
            <w:tcW w:w="1415" w:type="dxa"/>
            <w:vMerge/>
          </w:tcPr>
          <w:p w14:paraId="497044A7" w14:textId="77777777" w:rsidR="006700D9" w:rsidRPr="008836AC" w:rsidRDefault="006700D9" w:rsidP="006700D9">
            <w:pPr>
              <w:tabs>
                <w:tab w:val="left" w:pos="567"/>
              </w:tabs>
              <w:rPr>
                <w:rFonts w:ascii="Arial" w:hAnsi="Arial" w:cs="Arial"/>
                <w:b/>
              </w:rPr>
            </w:pPr>
          </w:p>
        </w:tc>
        <w:tc>
          <w:tcPr>
            <w:tcW w:w="1335" w:type="dxa"/>
          </w:tcPr>
          <w:p w14:paraId="730684B2" w14:textId="77777777" w:rsidR="006700D9" w:rsidRPr="008836AC" w:rsidRDefault="006700D9" w:rsidP="006700D9">
            <w:pPr>
              <w:tabs>
                <w:tab w:val="left" w:pos="567"/>
              </w:tabs>
              <w:spacing w:after="0"/>
              <w:rPr>
                <w:rFonts w:ascii="Arial" w:hAnsi="Arial" w:cs="Arial"/>
                <w:b/>
              </w:rPr>
            </w:pPr>
            <w:r w:rsidRPr="008836AC">
              <w:rPr>
                <w:rFonts w:ascii="Arial" w:hAnsi="Arial" w:cs="Arial"/>
                <w:b/>
              </w:rPr>
              <w:t>Email</w:t>
            </w:r>
          </w:p>
        </w:tc>
        <w:tc>
          <w:tcPr>
            <w:tcW w:w="7336" w:type="dxa"/>
          </w:tcPr>
          <w:p w14:paraId="5C1D8C2F" w14:textId="77777777" w:rsidR="006700D9" w:rsidRPr="008836AC" w:rsidRDefault="006700D9" w:rsidP="006700D9">
            <w:pPr>
              <w:tabs>
                <w:tab w:val="left" w:pos="567"/>
              </w:tabs>
              <w:spacing w:after="0"/>
              <w:rPr>
                <w:rFonts w:ascii="Arial" w:hAnsi="Arial" w:cs="Arial"/>
              </w:rPr>
            </w:pPr>
            <w:r>
              <w:rPr>
                <w:rFonts w:ascii="Arial" w:hAnsi="Arial" w:cs="Arial"/>
              </w:rPr>
              <w:t>Alexander dot Vesely at Ericsson dot com</w:t>
            </w:r>
          </w:p>
        </w:tc>
      </w:tr>
    </w:tbl>
    <w:p w14:paraId="0096773B" w14:textId="77777777" w:rsidR="006C4E32" w:rsidRDefault="006C4E32" w:rsidP="000D17BC">
      <w:pPr>
        <w:pBdr>
          <w:bottom w:val="single" w:sz="4" w:space="1" w:color="auto"/>
        </w:pBdr>
        <w:spacing w:after="0"/>
        <w:rPr>
          <w:rFonts w:ascii="Arial" w:hAnsi="Arial" w:cs="Arial"/>
        </w:rPr>
      </w:pPr>
    </w:p>
    <w:p w14:paraId="2768C204" w14:textId="77777777" w:rsidR="006C4E32" w:rsidRPr="00430FCA" w:rsidRDefault="006C4E32" w:rsidP="006C4E32">
      <w:pPr>
        <w:pBdr>
          <w:bottom w:val="single" w:sz="4" w:space="1" w:color="auto"/>
        </w:pBdr>
        <w:rPr>
          <w:rFonts w:ascii="Arial" w:hAnsi="Arial" w:cs="Arial"/>
        </w:rPr>
      </w:pPr>
    </w:p>
    <w:p w14:paraId="78E7D40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4AFAFD5" w14:textId="77777777" w:rsidTr="001A248F">
        <w:trPr>
          <w:jc w:val="center"/>
        </w:trPr>
        <w:tc>
          <w:tcPr>
            <w:tcW w:w="6185" w:type="dxa"/>
            <w:shd w:val="clear" w:color="auto" w:fill="E0E0E0"/>
          </w:tcPr>
          <w:p w14:paraId="70BE7F00"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71B12DE" w14:textId="77777777" w:rsidR="00D22398" w:rsidRPr="006700D9" w:rsidRDefault="00C21339" w:rsidP="00C4666A">
            <w:pPr>
              <w:pStyle w:val="TAL"/>
              <w:jc w:val="center"/>
              <w:rPr>
                <w:b/>
                <w:lang w:eastAsia="ja-JP"/>
              </w:rPr>
            </w:pPr>
            <w:r w:rsidRPr="006700D9">
              <w:rPr>
                <w:b/>
                <w:lang w:eastAsia="ja-JP"/>
              </w:rPr>
              <w:t>No</w:t>
            </w:r>
          </w:p>
        </w:tc>
      </w:tr>
    </w:tbl>
    <w:p w14:paraId="22F94869" w14:textId="77777777" w:rsidR="00D22398" w:rsidRDefault="00D22398" w:rsidP="0039390A">
      <w:pPr>
        <w:spacing w:after="0"/>
        <w:rPr>
          <w:rFonts w:ascii="Arial" w:hAnsi="Arial" w:cs="Arial"/>
        </w:rPr>
      </w:pPr>
    </w:p>
    <w:p w14:paraId="505BA94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77AE1E9"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03999E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CD2598E" w14:textId="77777777" w:rsidR="003B7182" w:rsidRDefault="003B7182" w:rsidP="00C17C6C">
      <w:pPr>
        <w:spacing w:after="0"/>
        <w:rPr>
          <w:rFonts w:ascii="Arial" w:hAnsi="Arial" w:cs="Arial"/>
        </w:rPr>
      </w:pPr>
    </w:p>
    <w:p w14:paraId="5CC29B97" w14:textId="77777777" w:rsidR="00011C3B" w:rsidRPr="003B7182" w:rsidRDefault="00011C3B" w:rsidP="00C17C6C">
      <w:pPr>
        <w:spacing w:after="0"/>
        <w:rPr>
          <w:rFonts w:ascii="Arial" w:hAnsi="Arial" w:cs="Arial"/>
        </w:rPr>
      </w:pPr>
    </w:p>
    <w:p w14:paraId="30D7C533"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B50B1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C778232"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r w:rsidR="006700D9">
        <w:rPr>
          <w:lang w:eastAsia="ja-JP"/>
        </w:rPr>
        <w:t xml:space="preserve"> </w:t>
      </w:r>
      <w:r w:rsidR="006700D9" w:rsidRPr="00451977">
        <w:rPr>
          <w:color w:val="0070C0"/>
          <w:sz w:val="22"/>
          <w:lang w:eastAsia="ja-JP"/>
        </w:rPr>
        <w:t>not affected</w:t>
      </w:r>
    </w:p>
    <w:p w14:paraId="2FCA6FE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r w:rsidR="006700D9">
        <w:rPr>
          <w:lang w:eastAsia="ja-JP"/>
        </w:rPr>
        <w:t xml:space="preserve"> </w:t>
      </w:r>
      <w:r w:rsidR="006700D9" w:rsidRPr="00451977">
        <w:rPr>
          <w:color w:val="0070C0"/>
          <w:sz w:val="22"/>
          <w:lang w:eastAsia="ja-JP"/>
        </w:rPr>
        <w:t>not affected</w:t>
      </w:r>
    </w:p>
    <w:p w14:paraId="04341CE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E44B868" w14:textId="77777777" w:rsidR="00701410" w:rsidRDefault="00701410" w:rsidP="00701410">
      <w:pPr>
        <w:pStyle w:val="Heading4"/>
        <w:rPr>
          <w:lang w:eastAsia="ja-JP"/>
        </w:rPr>
      </w:pPr>
      <w:r>
        <w:rPr>
          <w:lang w:eastAsia="ja-JP"/>
        </w:rPr>
        <w:t>2.3.1</w:t>
      </w:r>
      <w:r>
        <w:rPr>
          <w:lang w:eastAsia="ja-JP"/>
        </w:rPr>
        <w:tab/>
        <w:t>Agreements</w:t>
      </w:r>
    </w:p>
    <w:p w14:paraId="0D63515D" w14:textId="77777777" w:rsidR="006700D9" w:rsidRPr="006700D9" w:rsidRDefault="006700D9" w:rsidP="006700D9">
      <w:pPr>
        <w:pStyle w:val="B1"/>
        <w:rPr>
          <w:rFonts w:ascii="Arial" w:hAnsi="Arial" w:cs="Arial"/>
          <w:b/>
        </w:rPr>
      </w:pPr>
      <w:r w:rsidRPr="006700D9">
        <w:rPr>
          <w:rFonts w:ascii="Arial" w:hAnsi="Arial" w:cs="Arial"/>
          <w:b/>
        </w:rPr>
        <w:t>-</w:t>
      </w:r>
      <w:r w:rsidRPr="006700D9">
        <w:rPr>
          <w:rFonts w:ascii="Arial" w:hAnsi="Arial" w:cs="Arial"/>
          <w:b/>
        </w:rPr>
        <w:tab/>
        <w:t>RAN3#103bis:</w:t>
      </w:r>
    </w:p>
    <w:p w14:paraId="36351F9F" w14:textId="77777777" w:rsidR="006700D9" w:rsidRDefault="006700D9" w:rsidP="006700D9">
      <w:pPr>
        <w:pStyle w:val="B2"/>
        <w:rPr>
          <w:rFonts w:ascii="Arial" w:hAnsi="Arial" w:cs="Arial"/>
          <w:lang w:eastAsia="ja-JP"/>
        </w:rPr>
      </w:pPr>
      <w:r w:rsidRPr="006700D9">
        <w:rPr>
          <w:rFonts w:ascii="Arial" w:hAnsi="Arial" w:cs="Arial"/>
          <w:lang w:eastAsia="ja-JP"/>
        </w:rPr>
        <w:t>-</w:t>
      </w:r>
      <w:r w:rsidRPr="006700D9">
        <w:rPr>
          <w:rFonts w:ascii="Arial" w:hAnsi="Arial" w:cs="Arial"/>
          <w:lang w:eastAsia="ja-JP"/>
        </w:rPr>
        <w:tab/>
      </w:r>
      <w:r>
        <w:rPr>
          <w:rFonts w:ascii="Arial" w:hAnsi="Arial" w:cs="Arial"/>
          <w:lang w:eastAsia="ja-JP"/>
        </w:rPr>
        <w:t>agreements on source side availability of configuration information to trigger direct data forwarding</w:t>
      </w:r>
    </w:p>
    <w:p w14:paraId="2F0AF180" w14:textId="77777777" w:rsidR="006700D9" w:rsidRDefault="006700D9" w:rsidP="006700D9">
      <w:pPr>
        <w:pStyle w:val="B2"/>
        <w:rPr>
          <w:rFonts w:ascii="Arial" w:hAnsi="Arial" w:cs="Arial"/>
          <w:lang w:eastAsia="ja-JP"/>
        </w:rPr>
      </w:pPr>
      <w:r>
        <w:rPr>
          <w:rFonts w:ascii="Arial" w:hAnsi="Arial" w:cs="Arial"/>
          <w:lang w:eastAsia="ja-JP"/>
        </w:rPr>
        <w:t>-</w:t>
      </w:r>
      <w:r>
        <w:rPr>
          <w:rFonts w:ascii="Arial" w:hAnsi="Arial" w:cs="Arial"/>
          <w:lang w:eastAsia="ja-JP"/>
        </w:rPr>
        <w:tab/>
        <w:t>source side takes decision and informs CN, which relays decision to target node</w:t>
      </w:r>
    </w:p>
    <w:p w14:paraId="51DF9411" w14:textId="77777777" w:rsidR="006700D9" w:rsidRDefault="006700D9" w:rsidP="006700D9">
      <w:pPr>
        <w:pStyle w:val="B2"/>
        <w:rPr>
          <w:rFonts w:ascii="Arial" w:hAnsi="Arial" w:cs="Arial"/>
          <w:lang w:eastAsia="ja-JP"/>
        </w:rPr>
      </w:pPr>
      <w:r>
        <w:rPr>
          <w:rFonts w:ascii="Arial" w:hAnsi="Arial" w:cs="Arial"/>
          <w:lang w:eastAsia="ja-JP"/>
        </w:rPr>
        <w:t>-</w:t>
      </w:r>
      <w:r>
        <w:rPr>
          <w:rFonts w:ascii="Arial" w:hAnsi="Arial" w:cs="Arial"/>
          <w:lang w:eastAsia="ja-JP"/>
        </w:rPr>
        <w:tab/>
        <w:t>stage 2 and 3 BL CRs endorsed [27] and [28]</w:t>
      </w:r>
    </w:p>
    <w:p w14:paraId="09401E7B" w14:textId="77777777" w:rsidR="006700D9" w:rsidRPr="006700D9" w:rsidRDefault="006700D9" w:rsidP="006700D9">
      <w:pPr>
        <w:pStyle w:val="B2"/>
        <w:rPr>
          <w:rFonts w:ascii="Arial" w:hAnsi="Arial" w:cs="Arial"/>
          <w:lang w:eastAsia="ja-JP"/>
        </w:rPr>
      </w:pPr>
      <w:r>
        <w:rPr>
          <w:rFonts w:ascii="Arial" w:hAnsi="Arial" w:cs="Arial"/>
          <w:lang w:eastAsia="ja-JP"/>
        </w:rPr>
        <w:t>-</w:t>
      </w:r>
      <w:r>
        <w:rPr>
          <w:rFonts w:ascii="Arial" w:hAnsi="Arial" w:cs="Arial"/>
          <w:lang w:eastAsia="ja-JP"/>
        </w:rPr>
        <w:tab/>
        <w:t>first LS to SA2/CT4 [26]</w:t>
      </w:r>
    </w:p>
    <w:p w14:paraId="7BDE010A" w14:textId="77777777" w:rsidR="006700D9" w:rsidRPr="006700D9" w:rsidRDefault="006700D9" w:rsidP="006700D9">
      <w:pPr>
        <w:pStyle w:val="B1"/>
        <w:rPr>
          <w:rFonts w:ascii="Arial" w:hAnsi="Arial" w:cs="Arial"/>
          <w:b/>
        </w:rPr>
      </w:pPr>
      <w:r w:rsidRPr="006700D9">
        <w:rPr>
          <w:rFonts w:ascii="Arial" w:hAnsi="Arial" w:cs="Arial"/>
          <w:b/>
        </w:rPr>
        <w:t>-</w:t>
      </w:r>
      <w:r w:rsidRPr="006700D9">
        <w:rPr>
          <w:rFonts w:ascii="Arial" w:hAnsi="Arial" w:cs="Arial"/>
          <w:b/>
        </w:rPr>
        <w:tab/>
        <w:t>RAN3#10</w:t>
      </w:r>
      <w:r>
        <w:rPr>
          <w:rFonts w:ascii="Arial" w:hAnsi="Arial" w:cs="Arial"/>
          <w:b/>
        </w:rPr>
        <w:t>4</w:t>
      </w:r>
      <w:r w:rsidRPr="006700D9">
        <w:rPr>
          <w:rFonts w:ascii="Arial" w:hAnsi="Arial" w:cs="Arial"/>
          <w:b/>
        </w:rPr>
        <w:t>:</w:t>
      </w:r>
    </w:p>
    <w:p w14:paraId="0EDACADB" w14:textId="77777777" w:rsidR="006700D9" w:rsidRDefault="006700D9" w:rsidP="006700D9">
      <w:pPr>
        <w:pStyle w:val="B2"/>
        <w:rPr>
          <w:rFonts w:ascii="Arial" w:hAnsi="Arial" w:cs="Arial"/>
          <w:lang w:eastAsia="ja-JP"/>
        </w:rPr>
      </w:pPr>
      <w:r w:rsidRPr="006700D9">
        <w:rPr>
          <w:rFonts w:ascii="Arial" w:hAnsi="Arial" w:cs="Arial"/>
          <w:lang w:eastAsia="ja-JP"/>
        </w:rPr>
        <w:t>-</w:t>
      </w:r>
      <w:r w:rsidRPr="006700D9">
        <w:rPr>
          <w:rFonts w:ascii="Arial" w:hAnsi="Arial" w:cs="Arial"/>
          <w:lang w:eastAsia="ja-JP"/>
        </w:rPr>
        <w:tab/>
      </w:r>
      <w:r>
        <w:rPr>
          <w:rFonts w:ascii="Arial" w:hAnsi="Arial" w:cs="Arial"/>
          <w:lang w:eastAsia="ja-JP"/>
        </w:rPr>
        <w:t>on stage 2, refinement of availability of configuration information, i.e. specifying availability of direct data forwarding path possibility</w:t>
      </w:r>
      <w:r w:rsidR="0075654C">
        <w:rPr>
          <w:rFonts w:ascii="Arial" w:hAnsi="Arial" w:cs="Arial"/>
          <w:lang w:eastAsia="ja-JP"/>
        </w:rPr>
        <w:t>, see endorsed draft CR in</w:t>
      </w:r>
      <w:r>
        <w:rPr>
          <w:rFonts w:ascii="Arial" w:hAnsi="Arial" w:cs="Arial"/>
          <w:lang w:eastAsia="ja-JP"/>
        </w:rPr>
        <w:t xml:space="preserve"> </w:t>
      </w:r>
      <w:r w:rsidRPr="0075654C">
        <w:rPr>
          <w:rFonts w:ascii="Arial" w:hAnsi="Arial" w:cs="Arial"/>
          <w:lang w:eastAsia="ja-JP"/>
        </w:rPr>
        <w:t>[</w:t>
      </w:r>
      <w:r w:rsidR="0075654C" w:rsidRPr="0075654C">
        <w:rPr>
          <w:rFonts w:ascii="Arial" w:hAnsi="Arial" w:cs="Arial"/>
          <w:lang w:eastAsia="ja-JP"/>
        </w:rPr>
        <w:t>51</w:t>
      </w:r>
      <w:r w:rsidRPr="0075654C">
        <w:rPr>
          <w:rFonts w:ascii="Arial" w:hAnsi="Arial" w:cs="Arial"/>
          <w:lang w:eastAsia="ja-JP"/>
        </w:rPr>
        <w:t>]</w:t>
      </w:r>
    </w:p>
    <w:p w14:paraId="7AA4EE86" w14:textId="77777777" w:rsidR="006700D9" w:rsidRDefault="006700D9" w:rsidP="006700D9">
      <w:pPr>
        <w:pStyle w:val="B2"/>
        <w:rPr>
          <w:rFonts w:ascii="Arial" w:hAnsi="Arial" w:cs="Arial"/>
          <w:lang w:eastAsia="ja-JP"/>
        </w:rPr>
      </w:pPr>
      <w:r>
        <w:rPr>
          <w:rFonts w:ascii="Arial" w:hAnsi="Arial" w:cs="Arial"/>
          <w:lang w:eastAsia="ja-JP"/>
        </w:rPr>
        <w:t>-</w:t>
      </w:r>
      <w:r>
        <w:rPr>
          <w:rFonts w:ascii="Arial" w:hAnsi="Arial" w:cs="Arial"/>
          <w:lang w:eastAsia="ja-JP"/>
        </w:rPr>
        <w:tab/>
        <w:t xml:space="preserve">on stage 3, it was originally </w:t>
      </w:r>
      <w:r w:rsidR="0075654C">
        <w:rPr>
          <w:rFonts w:ascii="Arial" w:hAnsi="Arial" w:cs="Arial"/>
          <w:lang w:eastAsia="ja-JP"/>
        </w:rPr>
        <w:t>assumed,</w:t>
      </w:r>
      <w:r>
        <w:rPr>
          <w:rFonts w:ascii="Arial" w:hAnsi="Arial" w:cs="Arial"/>
          <w:lang w:eastAsia="ja-JP"/>
        </w:rPr>
        <w:t xml:space="preserve"> that NGAP SMF container</w:t>
      </w:r>
      <w:r w:rsidR="0075654C">
        <w:rPr>
          <w:rFonts w:ascii="Arial" w:hAnsi="Arial" w:cs="Arial"/>
          <w:lang w:eastAsia="ja-JP"/>
        </w:rPr>
        <w:t>s</w:t>
      </w:r>
      <w:r>
        <w:rPr>
          <w:rFonts w:ascii="Arial" w:hAnsi="Arial" w:cs="Arial"/>
          <w:lang w:eastAsia="ja-JP"/>
        </w:rPr>
        <w:t xml:space="preserve"> could be used</w:t>
      </w:r>
      <w:r w:rsidR="0075654C">
        <w:rPr>
          <w:rFonts w:ascii="Arial" w:hAnsi="Arial" w:cs="Arial"/>
          <w:lang w:eastAsia="ja-JP"/>
        </w:rPr>
        <w:t xml:space="preserve"> for signalling data forwarding addresses</w:t>
      </w:r>
      <w:r>
        <w:rPr>
          <w:rFonts w:ascii="Arial" w:hAnsi="Arial" w:cs="Arial"/>
          <w:lang w:eastAsia="ja-JP"/>
        </w:rPr>
        <w:t>, however, it turned out</w:t>
      </w:r>
      <w:r w:rsidR="0075654C">
        <w:rPr>
          <w:rFonts w:ascii="Arial" w:hAnsi="Arial" w:cs="Arial"/>
          <w:lang w:eastAsia="ja-JP"/>
        </w:rPr>
        <w:t>,</w:t>
      </w:r>
      <w:r>
        <w:rPr>
          <w:rFonts w:ascii="Arial" w:hAnsi="Arial" w:cs="Arial"/>
          <w:lang w:eastAsia="ja-JP"/>
        </w:rPr>
        <w:t xml:space="preserve"> that </w:t>
      </w:r>
      <w:r w:rsidR="0075654C">
        <w:rPr>
          <w:rFonts w:ascii="Arial" w:hAnsi="Arial" w:cs="Arial"/>
          <w:lang w:eastAsia="ja-JP"/>
        </w:rPr>
        <w:t xml:space="preserve">that </w:t>
      </w:r>
      <w:r>
        <w:rPr>
          <w:rFonts w:ascii="Arial" w:hAnsi="Arial" w:cs="Arial"/>
          <w:lang w:eastAsia="ja-JP"/>
        </w:rPr>
        <w:t xml:space="preserve">SMF would not always need to be contacted at </w:t>
      </w:r>
      <w:r w:rsidR="0075654C">
        <w:rPr>
          <w:rFonts w:ascii="Arial" w:hAnsi="Arial" w:cs="Arial"/>
          <w:lang w:eastAsia="ja-JP"/>
        </w:rPr>
        <w:t xml:space="preserve">the time when the forwarding addresses are communicated at </w:t>
      </w:r>
      <w:r>
        <w:rPr>
          <w:rFonts w:ascii="Arial" w:hAnsi="Arial" w:cs="Arial"/>
          <w:lang w:eastAsia="ja-JP"/>
        </w:rPr>
        <w:t>inter-system HO. This resulted in agreeing to introduce E-RAB specific data forwarding container</w:t>
      </w:r>
      <w:r w:rsidR="0075654C">
        <w:rPr>
          <w:rFonts w:ascii="Arial" w:hAnsi="Arial" w:cs="Arial"/>
          <w:lang w:eastAsia="ja-JP"/>
        </w:rPr>
        <w:t>, outside the SMF container,</w:t>
      </w:r>
      <w:r>
        <w:rPr>
          <w:rFonts w:ascii="Arial" w:hAnsi="Arial" w:cs="Arial"/>
          <w:lang w:eastAsia="ja-JP"/>
        </w:rPr>
        <w:t xml:space="preserve"> in the Handover Request Acknowledge </w:t>
      </w:r>
      <w:r w:rsidR="0075654C">
        <w:rPr>
          <w:rFonts w:ascii="Arial" w:hAnsi="Arial" w:cs="Arial"/>
          <w:lang w:eastAsia="ja-JP"/>
        </w:rPr>
        <w:t xml:space="preserve">message (in case of HO to 5G) </w:t>
      </w:r>
      <w:r>
        <w:rPr>
          <w:rFonts w:ascii="Arial" w:hAnsi="Arial" w:cs="Arial"/>
          <w:lang w:eastAsia="ja-JP"/>
        </w:rPr>
        <w:t>and Handover Command message</w:t>
      </w:r>
      <w:r w:rsidR="0075654C">
        <w:rPr>
          <w:rFonts w:ascii="Arial" w:hAnsi="Arial" w:cs="Arial"/>
          <w:lang w:eastAsia="ja-JP"/>
        </w:rPr>
        <w:t xml:space="preserve"> (in case of HO to 4G)</w:t>
      </w:r>
      <w:r>
        <w:rPr>
          <w:rFonts w:ascii="Arial" w:hAnsi="Arial" w:cs="Arial"/>
          <w:lang w:eastAsia="ja-JP"/>
        </w:rPr>
        <w:t>, see</w:t>
      </w:r>
      <w:r w:rsidR="0075654C">
        <w:rPr>
          <w:rFonts w:ascii="Arial" w:hAnsi="Arial" w:cs="Arial"/>
          <w:lang w:eastAsia="ja-JP"/>
        </w:rPr>
        <w:t xml:space="preserve"> agreed CR for TS 38.413 in</w:t>
      </w:r>
      <w:r>
        <w:rPr>
          <w:rFonts w:ascii="Arial" w:hAnsi="Arial" w:cs="Arial"/>
          <w:lang w:eastAsia="ja-JP"/>
        </w:rPr>
        <w:t xml:space="preserve"> </w:t>
      </w:r>
      <w:r w:rsidRPr="0075654C">
        <w:rPr>
          <w:rFonts w:ascii="Arial" w:hAnsi="Arial" w:cs="Arial"/>
          <w:lang w:eastAsia="ja-JP"/>
        </w:rPr>
        <w:t>[</w:t>
      </w:r>
      <w:r w:rsidR="0075654C" w:rsidRPr="0075654C">
        <w:rPr>
          <w:rFonts w:ascii="Arial" w:hAnsi="Arial" w:cs="Arial"/>
          <w:lang w:eastAsia="ja-JP"/>
        </w:rPr>
        <w:t>40</w:t>
      </w:r>
      <w:r w:rsidRPr="0075654C">
        <w:rPr>
          <w:rFonts w:ascii="Arial" w:hAnsi="Arial" w:cs="Arial"/>
          <w:lang w:eastAsia="ja-JP"/>
        </w:rPr>
        <w:t>]</w:t>
      </w:r>
    </w:p>
    <w:p w14:paraId="245F8903" w14:textId="77777777" w:rsidR="006700D9" w:rsidRPr="006700D9" w:rsidRDefault="006700D9" w:rsidP="006700D9">
      <w:pPr>
        <w:pStyle w:val="B2"/>
        <w:rPr>
          <w:rFonts w:ascii="Arial" w:hAnsi="Arial" w:cs="Arial"/>
          <w:lang w:eastAsia="ja-JP"/>
        </w:rPr>
      </w:pPr>
      <w:r w:rsidRPr="0075654C">
        <w:rPr>
          <w:rFonts w:ascii="Arial" w:hAnsi="Arial" w:cs="Arial"/>
          <w:lang w:eastAsia="ja-JP"/>
        </w:rPr>
        <w:t>-</w:t>
      </w:r>
      <w:r w:rsidRPr="0075654C">
        <w:rPr>
          <w:rFonts w:ascii="Arial" w:hAnsi="Arial" w:cs="Arial"/>
          <w:lang w:eastAsia="ja-JP"/>
        </w:rPr>
        <w:tab/>
        <w:t>another LS to SA2/CT4 [</w:t>
      </w:r>
      <w:r w:rsidR="0075654C" w:rsidRPr="0075654C">
        <w:rPr>
          <w:rFonts w:ascii="Arial" w:hAnsi="Arial" w:cs="Arial"/>
          <w:lang w:eastAsia="ja-JP"/>
        </w:rPr>
        <w:t>52</w:t>
      </w:r>
      <w:r w:rsidRPr="0075654C">
        <w:rPr>
          <w:rFonts w:ascii="Arial" w:hAnsi="Arial" w:cs="Arial"/>
          <w:lang w:eastAsia="ja-JP"/>
        </w:rPr>
        <w:t>]</w:t>
      </w:r>
      <w:r w:rsidR="0075654C">
        <w:rPr>
          <w:rFonts w:ascii="Arial" w:hAnsi="Arial" w:cs="Arial"/>
          <w:lang w:eastAsia="ja-JP"/>
        </w:rPr>
        <w:t xml:space="preserve"> was sent</w:t>
      </w:r>
      <w:r w:rsidRPr="0075654C">
        <w:rPr>
          <w:rFonts w:ascii="Arial" w:hAnsi="Arial" w:cs="Arial"/>
          <w:lang w:eastAsia="ja-JP"/>
        </w:rPr>
        <w:t xml:space="preserve"> to inform about the latest decisions</w:t>
      </w:r>
    </w:p>
    <w:p w14:paraId="0017F529" w14:textId="77777777" w:rsidR="00701410" w:rsidRDefault="00701410" w:rsidP="00701410">
      <w:pPr>
        <w:pStyle w:val="Heading4"/>
        <w:rPr>
          <w:lang w:eastAsia="ja-JP"/>
        </w:rPr>
      </w:pPr>
      <w:r>
        <w:rPr>
          <w:lang w:eastAsia="ja-JP"/>
        </w:rPr>
        <w:t>2.3.2</w:t>
      </w:r>
      <w:r>
        <w:rPr>
          <w:lang w:eastAsia="ja-JP"/>
        </w:rPr>
        <w:tab/>
        <w:t>Remaining Open issues</w:t>
      </w:r>
    </w:p>
    <w:p w14:paraId="3224DACC" w14:textId="77777777" w:rsidR="006700D9" w:rsidRPr="00EF467C" w:rsidRDefault="006700D9" w:rsidP="006700D9">
      <w:pPr>
        <w:pStyle w:val="B1"/>
        <w:rPr>
          <w:lang w:eastAsia="ja-JP"/>
        </w:rPr>
      </w:pPr>
      <w:r>
        <w:rPr>
          <w:rFonts w:ascii="Arial" w:hAnsi="Arial" w:cs="Arial"/>
        </w:rPr>
        <w:t>-</w:t>
      </w:r>
      <w:r>
        <w:rPr>
          <w:rFonts w:ascii="Arial" w:hAnsi="Arial" w:cs="Arial"/>
        </w:rPr>
        <w:tab/>
        <w:t>none</w:t>
      </w:r>
    </w:p>
    <w:p w14:paraId="4AEA80BA"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r w:rsidR="006700D9">
        <w:rPr>
          <w:lang w:eastAsia="ja-JP"/>
        </w:rPr>
        <w:t xml:space="preserve"> </w:t>
      </w:r>
      <w:r w:rsidR="006700D9" w:rsidRPr="00451977">
        <w:rPr>
          <w:color w:val="0070C0"/>
          <w:sz w:val="22"/>
          <w:lang w:eastAsia="ja-JP"/>
        </w:rPr>
        <w:t>not affected</w:t>
      </w:r>
    </w:p>
    <w:p w14:paraId="21594507"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r w:rsidR="006700D9">
        <w:rPr>
          <w:lang w:eastAsia="ja-JP"/>
        </w:rPr>
        <w:t xml:space="preserve"> </w:t>
      </w:r>
      <w:r w:rsidR="006700D9" w:rsidRPr="00451977">
        <w:rPr>
          <w:color w:val="0070C0"/>
          <w:sz w:val="22"/>
          <w:lang w:eastAsia="ja-JP"/>
        </w:rPr>
        <w:t>not affected</w:t>
      </w:r>
    </w:p>
    <w:p w14:paraId="78B9CEC5"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r w:rsidR="006700D9">
        <w:rPr>
          <w:lang w:eastAsia="ja-JP"/>
        </w:rPr>
        <w:t xml:space="preserve"> </w:t>
      </w:r>
      <w:r w:rsidR="006700D9" w:rsidRPr="00451977">
        <w:rPr>
          <w:color w:val="0070C0"/>
          <w:sz w:val="22"/>
          <w:lang w:eastAsia="ja-JP"/>
        </w:rPr>
        <w:t>not affected</w:t>
      </w:r>
    </w:p>
    <w:p w14:paraId="0B3E425F" w14:textId="77777777" w:rsidR="005A6C96" w:rsidRDefault="005A6C96" w:rsidP="00701410">
      <w:pPr>
        <w:pStyle w:val="Heading4"/>
        <w:rPr>
          <w:rFonts w:cs="Arial"/>
        </w:rPr>
      </w:pPr>
    </w:p>
    <w:p w14:paraId="6E84F214"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D47D29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767B9DC"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1520B4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386B0C0" w14:textId="77777777" w:rsidR="006700D9" w:rsidRPr="00EF467C" w:rsidRDefault="006700D9" w:rsidP="006700D9">
      <w:pPr>
        <w:pStyle w:val="B1"/>
        <w:rPr>
          <w:lang w:eastAsia="ja-JP"/>
        </w:rPr>
      </w:pPr>
      <w:r>
        <w:rPr>
          <w:rFonts w:ascii="Arial" w:hAnsi="Arial" w:cs="Arial"/>
        </w:rPr>
        <w:t>-</w:t>
      </w:r>
      <w:r>
        <w:rPr>
          <w:rFonts w:ascii="Arial" w:hAnsi="Arial" w:cs="Arial"/>
        </w:rPr>
        <w:tab/>
        <w:t>none</w:t>
      </w:r>
    </w:p>
    <w:p w14:paraId="1137A492" w14:textId="77777777" w:rsidR="00701410" w:rsidRDefault="00815869" w:rsidP="00701410">
      <w:pPr>
        <w:pStyle w:val="Heading4"/>
        <w:rPr>
          <w:lang w:eastAsia="ja-JP"/>
        </w:rPr>
      </w:pPr>
      <w:r>
        <w:rPr>
          <w:lang w:eastAsia="ja-JP"/>
        </w:rPr>
        <w:lastRenderedPageBreak/>
        <w:t>3</w:t>
      </w:r>
      <w:r w:rsidR="00701410">
        <w:rPr>
          <w:lang w:eastAsia="ja-JP"/>
        </w:rPr>
        <w:t>.1.2</w:t>
      </w:r>
      <w:r w:rsidR="00701410">
        <w:rPr>
          <w:lang w:eastAsia="ja-JP"/>
        </w:rPr>
        <w:tab/>
        <w:t>Remaining Open issues with cross-TSG impacts</w:t>
      </w:r>
    </w:p>
    <w:p w14:paraId="1EB1416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12676B1" w14:textId="77777777" w:rsidR="006700D9" w:rsidRDefault="006700D9" w:rsidP="006700D9">
      <w:pPr>
        <w:pStyle w:val="B1"/>
        <w:rPr>
          <w:rFonts w:ascii="Arial" w:hAnsi="Arial" w:cs="Arial"/>
        </w:rPr>
      </w:pPr>
      <w:r>
        <w:rPr>
          <w:rFonts w:ascii="Arial" w:hAnsi="Arial" w:cs="Arial"/>
        </w:rPr>
        <w:t>-</w:t>
      </w:r>
      <w:r>
        <w:rPr>
          <w:rFonts w:ascii="Arial" w:hAnsi="Arial" w:cs="Arial"/>
        </w:rPr>
        <w:tab/>
        <w:t>There are known dependencies with SA2 (stage 2 specification work e.g. 23.501) and CT4 (e.g. N26 signalling), see also [1]</w:t>
      </w:r>
    </w:p>
    <w:p w14:paraId="0BA42438" w14:textId="77777777" w:rsidR="006700D9" w:rsidRPr="000D58AC" w:rsidRDefault="006700D9" w:rsidP="006700D9">
      <w:pPr>
        <w:pStyle w:val="B1"/>
        <w:rPr>
          <w:rFonts w:ascii="Arial" w:hAnsi="Arial" w:cs="Arial"/>
        </w:rPr>
      </w:pPr>
      <w:r w:rsidRPr="0075654C">
        <w:rPr>
          <w:rFonts w:ascii="Arial" w:hAnsi="Arial" w:cs="Arial"/>
        </w:rPr>
        <w:t>-</w:t>
      </w:r>
      <w:r w:rsidRPr="0075654C">
        <w:rPr>
          <w:rFonts w:ascii="Arial" w:hAnsi="Arial" w:cs="Arial"/>
        </w:rPr>
        <w:tab/>
        <w:t>RAN3 liaised both SA2 and CT4 at RAN3#103bis in [</w:t>
      </w:r>
      <w:r w:rsidR="0075654C" w:rsidRPr="0075654C">
        <w:rPr>
          <w:rFonts w:ascii="Arial" w:hAnsi="Arial" w:cs="Arial"/>
        </w:rPr>
        <w:t>26</w:t>
      </w:r>
      <w:r w:rsidRPr="0075654C">
        <w:rPr>
          <w:rFonts w:ascii="Arial" w:hAnsi="Arial" w:cs="Arial"/>
        </w:rPr>
        <w:t>] and at RAN3#104 in [</w:t>
      </w:r>
      <w:r w:rsidR="0075654C" w:rsidRPr="0075654C">
        <w:rPr>
          <w:rFonts w:ascii="Arial" w:hAnsi="Arial" w:cs="Arial"/>
        </w:rPr>
        <w:t>52</w:t>
      </w:r>
      <w:r w:rsidRPr="0075654C">
        <w:rPr>
          <w:rFonts w:ascii="Arial" w:hAnsi="Arial" w:cs="Arial"/>
        </w:rPr>
        <w:t>].</w:t>
      </w:r>
    </w:p>
    <w:p w14:paraId="330E297F" w14:textId="77777777" w:rsidR="005A6C96" w:rsidRDefault="00815869" w:rsidP="005A6C96">
      <w:pPr>
        <w:pStyle w:val="Heading2"/>
      </w:pPr>
      <w:r>
        <w:t>4</w:t>
      </w:r>
      <w:r w:rsidR="005A6C96">
        <w:t>.</w:t>
      </w:r>
      <w:r w:rsidR="005A6C96">
        <w:tab/>
        <w:t>References</w:t>
      </w:r>
    </w:p>
    <w:p w14:paraId="415ACCF8"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3762C25" w14:textId="77777777" w:rsidR="006700D9" w:rsidRPr="006700D9" w:rsidRDefault="006700D9" w:rsidP="006700D9">
      <w:pPr>
        <w:pStyle w:val="Reference"/>
        <w:tabs>
          <w:tab w:val="left" w:pos="426"/>
          <w:tab w:val="left" w:pos="1560"/>
        </w:tabs>
        <w:ind w:left="1560" w:hanging="1560"/>
        <w:jc w:val="left"/>
        <w:rPr>
          <w:b/>
          <w:sz w:val="20"/>
        </w:rPr>
      </w:pPr>
      <w:r w:rsidRPr="006700D9">
        <w:rPr>
          <w:b/>
          <w:sz w:val="20"/>
        </w:rPr>
        <w:t>Latest WID:</w:t>
      </w:r>
    </w:p>
    <w:p w14:paraId="7788706A" w14:textId="77777777" w:rsidR="006700D9" w:rsidRPr="006700D9" w:rsidRDefault="006700D9" w:rsidP="006700D9">
      <w:pPr>
        <w:pStyle w:val="Reference"/>
        <w:tabs>
          <w:tab w:val="left" w:pos="426"/>
          <w:tab w:val="left" w:pos="1560"/>
        </w:tabs>
        <w:ind w:left="1560" w:hanging="1560"/>
        <w:jc w:val="left"/>
        <w:rPr>
          <w:sz w:val="20"/>
        </w:rPr>
      </w:pPr>
      <w:r w:rsidRPr="006700D9">
        <w:rPr>
          <w:sz w:val="20"/>
        </w:rPr>
        <w:t>[1]</w:t>
      </w:r>
      <w:r>
        <w:rPr>
          <w:sz w:val="20"/>
        </w:rPr>
        <w:tab/>
      </w:r>
      <w:r w:rsidRPr="006700D9">
        <w:rPr>
          <w:sz w:val="20"/>
        </w:rPr>
        <w:t>RP-182886</w:t>
      </w:r>
      <w:r w:rsidRPr="006700D9">
        <w:rPr>
          <w:sz w:val="20"/>
        </w:rPr>
        <w:tab/>
        <w:t>"New WID: Direct data forwarding for inter-system mobility", Ericsson, WID approved at RAN#82</w:t>
      </w:r>
    </w:p>
    <w:p w14:paraId="484D7EB4" w14:textId="77777777" w:rsidR="006700D9" w:rsidRDefault="006700D9" w:rsidP="006700D9">
      <w:pPr>
        <w:pStyle w:val="Reference"/>
        <w:tabs>
          <w:tab w:val="left" w:pos="426"/>
          <w:tab w:val="left" w:pos="1560"/>
        </w:tabs>
        <w:ind w:left="1560" w:hanging="1560"/>
        <w:jc w:val="left"/>
        <w:rPr>
          <w:b/>
          <w:color w:val="000000"/>
          <w:sz w:val="20"/>
        </w:rPr>
      </w:pPr>
    </w:p>
    <w:p w14:paraId="6002A451" w14:textId="77777777" w:rsidR="006700D9" w:rsidRPr="006700D9" w:rsidRDefault="006700D9" w:rsidP="006700D9">
      <w:pPr>
        <w:pStyle w:val="Reference"/>
        <w:tabs>
          <w:tab w:val="left" w:pos="426"/>
          <w:tab w:val="left" w:pos="1560"/>
        </w:tabs>
        <w:ind w:left="1560" w:hanging="1560"/>
        <w:jc w:val="left"/>
        <w:rPr>
          <w:b/>
          <w:color w:val="000000"/>
          <w:sz w:val="20"/>
        </w:rPr>
      </w:pPr>
      <w:r w:rsidRPr="006700D9">
        <w:rPr>
          <w:b/>
          <w:color w:val="000000"/>
          <w:sz w:val="20"/>
        </w:rPr>
        <w:t>RAN3#103bis:</w:t>
      </w:r>
    </w:p>
    <w:p w14:paraId="6066AAF7" w14:textId="77777777" w:rsidR="006700D9" w:rsidRPr="006700D9" w:rsidRDefault="006700D9" w:rsidP="006700D9">
      <w:pPr>
        <w:pStyle w:val="Reference"/>
        <w:tabs>
          <w:tab w:val="left" w:pos="426"/>
          <w:tab w:val="left" w:pos="1560"/>
        </w:tabs>
        <w:ind w:left="1560" w:hanging="1560"/>
        <w:jc w:val="left"/>
        <w:rPr>
          <w:color w:val="000000"/>
          <w:sz w:val="20"/>
        </w:rPr>
      </w:pPr>
      <w:r w:rsidRPr="006700D9">
        <w:rPr>
          <w:color w:val="000000"/>
          <w:sz w:val="20"/>
        </w:rPr>
        <w:t>[2]</w:t>
      </w:r>
      <w:r>
        <w:rPr>
          <w:color w:val="000000"/>
          <w:sz w:val="20"/>
        </w:rPr>
        <w:tab/>
      </w:r>
      <w:r w:rsidRPr="006700D9">
        <w:rPr>
          <w:color w:val="000000"/>
          <w:sz w:val="20"/>
        </w:rPr>
        <w:t>R3-191273</w:t>
      </w:r>
      <w:r>
        <w:rPr>
          <w:color w:val="000000"/>
          <w:sz w:val="20"/>
        </w:rPr>
        <w:tab/>
      </w:r>
      <w:r w:rsidRPr="006700D9">
        <w:rPr>
          <w:sz w:val="20"/>
        </w:rPr>
        <w:t>"</w:t>
      </w:r>
      <w:r w:rsidRPr="006700D9">
        <w:rPr>
          <w:color w:val="000000"/>
          <w:sz w:val="20"/>
        </w:rPr>
        <w:t>TP for data_fw BL CR for TS 38.300 Further Stage2 Clarifications for Inter-System Direct DF</w:t>
      </w:r>
      <w:r w:rsidRPr="006700D9">
        <w:rPr>
          <w:sz w:val="20"/>
        </w:rPr>
        <w:t>"</w:t>
      </w:r>
      <w:r w:rsidRPr="006700D9">
        <w:rPr>
          <w:color w:val="000000"/>
          <w:sz w:val="20"/>
        </w:rPr>
        <w:tab/>
        <w:t>ZTE</w:t>
      </w:r>
      <w:r>
        <w:rPr>
          <w:color w:val="000000"/>
          <w:sz w:val="20"/>
        </w:rPr>
        <w:t xml:space="preserve">, </w:t>
      </w:r>
      <w:r w:rsidRPr="006700D9">
        <w:rPr>
          <w:color w:val="000000"/>
          <w:sz w:val="20"/>
        </w:rPr>
        <w:t>other</w:t>
      </w:r>
      <w:r w:rsidRPr="006700D9">
        <w:rPr>
          <w:color w:val="000000"/>
          <w:sz w:val="20"/>
        </w:rPr>
        <w:tab/>
      </w:r>
    </w:p>
    <w:p w14:paraId="5DB9A304" w14:textId="77777777" w:rsidR="006700D9" w:rsidRPr="006700D9" w:rsidRDefault="006700D9" w:rsidP="006700D9">
      <w:pPr>
        <w:pStyle w:val="Reference"/>
        <w:tabs>
          <w:tab w:val="left" w:pos="426"/>
          <w:tab w:val="left" w:pos="1560"/>
        </w:tabs>
        <w:ind w:left="1560" w:hanging="1560"/>
        <w:jc w:val="left"/>
        <w:rPr>
          <w:color w:val="000000"/>
          <w:sz w:val="20"/>
        </w:rPr>
      </w:pPr>
      <w:r w:rsidRPr="006700D9">
        <w:rPr>
          <w:color w:val="000000"/>
          <w:sz w:val="20"/>
        </w:rPr>
        <w:t>[3]</w:t>
      </w:r>
      <w:r>
        <w:rPr>
          <w:color w:val="000000"/>
          <w:sz w:val="20"/>
        </w:rPr>
        <w:tab/>
      </w:r>
      <w:r w:rsidRPr="006700D9">
        <w:rPr>
          <w:color w:val="000000"/>
          <w:sz w:val="20"/>
        </w:rPr>
        <w:t>R3-191274</w:t>
      </w:r>
      <w:r w:rsidRPr="006700D9">
        <w:rPr>
          <w:color w:val="000000"/>
          <w:sz w:val="20"/>
        </w:rPr>
        <w:tab/>
      </w:r>
      <w:r w:rsidRPr="006700D9">
        <w:rPr>
          <w:sz w:val="20"/>
        </w:rPr>
        <w:t>"</w:t>
      </w:r>
      <w:r w:rsidRPr="006700D9">
        <w:rPr>
          <w:color w:val="000000"/>
          <w:sz w:val="20"/>
        </w:rPr>
        <w:t>Discussion on Inter-Operatability between 4G5G Direct and Indirect DF</w:t>
      </w:r>
      <w:r w:rsidRPr="006700D9">
        <w:rPr>
          <w:sz w:val="20"/>
        </w:rPr>
        <w:t>"</w:t>
      </w:r>
      <w:r>
        <w:rPr>
          <w:color w:val="000000"/>
          <w:sz w:val="20"/>
        </w:rPr>
        <w:t xml:space="preserve">, </w:t>
      </w:r>
      <w:r w:rsidRPr="006700D9">
        <w:rPr>
          <w:color w:val="000000"/>
          <w:sz w:val="20"/>
        </w:rPr>
        <w:t>ZTE</w:t>
      </w:r>
      <w:r>
        <w:rPr>
          <w:color w:val="000000"/>
          <w:sz w:val="20"/>
        </w:rPr>
        <w:t xml:space="preserve">, </w:t>
      </w:r>
      <w:r w:rsidRPr="006700D9">
        <w:rPr>
          <w:color w:val="000000"/>
          <w:sz w:val="20"/>
        </w:rPr>
        <w:t>discussion</w:t>
      </w:r>
      <w:r w:rsidRPr="006700D9">
        <w:rPr>
          <w:color w:val="000000"/>
          <w:sz w:val="20"/>
        </w:rPr>
        <w:tab/>
      </w:r>
    </w:p>
    <w:p w14:paraId="35AFAFC3" w14:textId="77777777" w:rsidR="006700D9" w:rsidRPr="006700D9" w:rsidRDefault="006700D9" w:rsidP="006700D9">
      <w:pPr>
        <w:pStyle w:val="Reference"/>
        <w:tabs>
          <w:tab w:val="left" w:pos="426"/>
          <w:tab w:val="left" w:pos="1560"/>
        </w:tabs>
        <w:ind w:left="1560" w:hanging="1560"/>
        <w:jc w:val="left"/>
        <w:rPr>
          <w:color w:val="000000"/>
          <w:sz w:val="20"/>
        </w:rPr>
      </w:pPr>
      <w:r w:rsidRPr="006700D9">
        <w:rPr>
          <w:color w:val="000000"/>
          <w:sz w:val="20"/>
        </w:rPr>
        <w:t>[4]</w:t>
      </w:r>
      <w:r>
        <w:rPr>
          <w:color w:val="000000"/>
          <w:sz w:val="20"/>
        </w:rPr>
        <w:tab/>
      </w:r>
      <w:r w:rsidRPr="006700D9">
        <w:rPr>
          <w:color w:val="000000"/>
          <w:sz w:val="20"/>
        </w:rPr>
        <w:t>R3-191275</w:t>
      </w:r>
      <w:r w:rsidRPr="006700D9">
        <w:rPr>
          <w:color w:val="000000"/>
          <w:sz w:val="20"/>
        </w:rPr>
        <w:tab/>
      </w:r>
      <w:r w:rsidRPr="006700D9">
        <w:rPr>
          <w:sz w:val="20"/>
        </w:rPr>
        <w:t>"</w:t>
      </w:r>
      <w:r w:rsidRPr="006700D9">
        <w:rPr>
          <w:color w:val="000000"/>
          <w:sz w:val="20"/>
        </w:rPr>
        <w:t>DraftLS on Inter-Operatability between 4G/5G Direct and Indirect DF</w:t>
      </w:r>
      <w:r w:rsidRPr="006700D9">
        <w:rPr>
          <w:sz w:val="20"/>
        </w:rPr>
        <w:t>"</w:t>
      </w:r>
      <w:r>
        <w:rPr>
          <w:sz w:val="20"/>
        </w:rPr>
        <w:t xml:space="preserve">, </w:t>
      </w:r>
      <w:r w:rsidRPr="006700D9">
        <w:rPr>
          <w:color w:val="000000"/>
          <w:sz w:val="20"/>
        </w:rPr>
        <w:t>ZTE</w:t>
      </w:r>
      <w:r>
        <w:rPr>
          <w:color w:val="000000"/>
          <w:sz w:val="20"/>
        </w:rPr>
        <w:t xml:space="preserve">, </w:t>
      </w:r>
      <w:r w:rsidRPr="006700D9">
        <w:rPr>
          <w:color w:val="000000"/>
          <w:sz w:val="20"/>
        </w:rPr>
        <w:t>discussion</w:t>
      </w:r>
      <w:r w:rsidRPr="006700D9">
        <w:rPr>
          <w:color w:val="000000"/>
          <w:sz w:val="20"/>
        </w:rPr>
        <w:tab/>
      </w:r>
    </w:p>
    <w:p w14:paraId="2FF6A77A" w14:textId="77777777" w:rsidR="006700D9" w:rsidRPr="006700D9" w:rsidRDefault="006700D9" w:rsidP="006700D9">
      <w:pPr>
        <w:pStyle w:val="Reference"/>
        <w:tabs>
          <w:tab w:val="left" w:pos="426"/>
          <w:tab w:val="left" w:pos="1560"/>
        </w:tabs>
        <w:ind w:left="1560" w:hanging="1560"/>
        <w:jc w:val="left"/>
        <w:rPr>
          <w:color w:val="000000"/>
          <w:sz w:val="20"/>
        </w:rPr>
      </w:pPr>
      <w:r w:rsidRPr="006700D9">
        <w:rPr>
          <w:color w:val="000000"/>
          <w:sz w:val="20"/>
        </w:rPr>
        <w:t>[5]</w:t>
      </w:r>
      <w:r>
        <w:rPr>
          <w:color w:val="000000"/>
          <w:sz w:val="20"/>
        </w:rPr>
        <w:tab/>
      </w:r>
      <w:r w:rsidRPr="006700D9">
        <w:rPr>
          <w:color w:val="000000"/>
          <w:sz w:val="20"/>
        </w:rPr>
        <w:t>R3-191347</w:t>
      </w:r>
      <w:r w:rsidRPr="006700D9">
        <w:rPr>
          <w:color w:val="000000"/>
          <w:sz w:val="20"/>
        </w:rPr>
        <w:tab/>
      </w:r>
      <w:r w:rsidRPr="006700D9">
        <w:rPr>
          <w:sz w:val="20"/>
        </w:rPr>
        <w:t>"</w:t>
      </w:r>
      <w:r w:rsidRPr="006700D9">
        <w:rPr>
          <w:color w:val="000000"/>
          <w:sz w:val="20"/>
        </w:rPr>
        <w:t>(TP for data_fw BL CR for TS 38.300) Correction of direct data forwarding</w:t>
      </w:r>
      <w:r w:rsidRPr="006700D9">
        <w:rPr>
          <w:sz w:val="20"/>
        </w:rPr>
        <w:t>"</w:t>
      </w:r>
      <w:r>
        <w:rPr>
          <w:color w:val="000000"/>
          <w:sz w:val="20"/>
        </w:rPr>
        <w:t xml:space="preserve">, </w:t>
      </w:r>
      <w:r w:rsidRPr="006700D9">
        <w:rPr>
          <w:color w:val="000000"/>
          <w:sz w:val="20"/>
        </w:rPr>
        <w:t>Nokia, Nokia Shanghai Bell</w:t>
      </w:r>
      <w:r>
        <w:rPr>
          <w:color w:val="000000"/>
          <w:sz w:val="20"/>
        </w:rPr>
        <w:t xml:space="preserve">, </w:t>
      </w:r>
      <w:r w:rsidRPr="006700D9">
        <w:rPr>
          <w:color w:val="000000"/>
          <w:sz w:val="20"/>
        </w:rPr>
        <w:t>other</w:t>
      </w:r>
      <w:r w:rsidRPr="006700D9">
        <w:rPr>
          <w:color w:val="000000"/>
          <w:sz w:val="20"/>
        </w:rPr>
        <w:tab/>
      </w:r>
    </w:p>
    <w:p w14:paraId="2483D2C8" w14:textId="77777777" w:rsidR="006700D9" w:rsidRPr="006700D9" w:rsidRDefault="006700D9" w:rsidP="006700D9">
      <w:pPr>
        <w:pStyle w:val="Reference"/>
        <w:tabs>
          <w:tab w:val="left" w:pos="426"/>
          <w:tab w:val="left" w:pos="1560"/>
        </w:tabs>
        <w:ind w:left="1560" w:hanging="1560"/>
        <w:jc w:val="left"/>
        <w:rPr>
          <w:color w:val="000000"/>
          <w:sz w:val="20"/>
        </w:rPr>
      </w:pPr>
      <w:r w:rsidRPr="006700D9">
        <w:rPr>
          <w:color w:val="000000"/>
          <w:sz w:val="20"/>
        </w:rPr>
        <w:t>[6]</w:t>
      </w:r>
      <w:r>
        <w:rPr>
          <w:color w:val="000000"/>
          <w:sz w:val="20"/>
        </w:rPr>
        <w:tab/>
      </w:r>
      <w:r w:rsidRPr="006700D9">
        <w:rPr>
          <w:color w:val="000000"/>
          <w:sz w:val="20"/>
        </w:rPr>
        <w:t>R3-191348</w:t>
      </w:r>
      <w:r w:rsidRPr="006700D9">
        <w:rPr>
          <w:color w:val="000000"/>
          <w:sz w:val="20"/>
        </w:rPr>
        <w:tab/>
      </w:r>
      <w:r w:rsidRPr="006700D9">
        <w:rPr>
          <w:sz w:val="20"/>
        </w:rPr>
        <w:t>"</w:t>
      </w:r>
      <w:r w:rsidRPr="006700D9">
        <w:rPr>
          <w:color w:val="000000"/>
          <w:sz w:val="20"/>
        </w:rPr>
        <w:t>LS on Handling of Direct Data Forwarding</w:t>
      </w:r>
      <w:r w:rsidRPr="006700D9">
        <w:rPr>
          <w:sz w:val="20"/>
        </w:rPr>
        <w:t>"</w:t>
      </w:r>
      <w:r>
        <w:rPr>
          <w:color w:val="000000"/>
          <w:sz w:val="20"/>
        </w:rPr>
        <w:t xml:space="preserve">, </w:t>
      </w:r>
      <w:r w:rsidRPr="006700D9">
        <w:rPr>
          <w:color w:val="000000"/>
          <w:sz w:val="20"/>
        </w:rPr>
        <w:t>Nokia, Nokia Shanghai Bell</w:t>
      </w:r>
      <w:r>
        <w:rPr>
          <w:color w:val="000000"/>
          <w:sz w:val="20"/>
        </w:rPr>
        <w:t xml:space="preserve">, </w:t>
      </w:r>
      <w:r w:rsidRPr="006700D9">
        <w:rPr>
          <w:color w:val="000000"/>
          <w:sz w:val="20"/>
        </w:rPr>
        <w:t>LS out</w:t>
      </w:r>
      <w:r w:rsidRPr="006700D9">
        <w:rPr>
          <w:color w:val="000000"/>
          <w:sz w:val="20"/>
        </w:rPr>
        <w:tab/>
      </w:r>
    </w:p>
    <w:p w14:paraId="703A05DD" w14:textId="77777777" w:rsidR="006700D9" w:rsidRPr="006700D9" w:rsidRDefault="006700D9" w:rsidP="006700D9">
      <w:pPr>
        <w:pStyle w:val="Reference"/>
        <w:tabs>
          <w:tab w:val="left" w:pos="426"/>
          <w:tab w:val="left" w:pos="1560"/>
        </w:tabs>
        <w:ind w:left="1560" w:hanging="1560"/>
        <w:jc w:val="left"/>
        <w:rPr>
          <w:color w:val="000000"/>
          <w:sz w:val="20"/>
        </w:rPr>
      </w:pPr>
      <w:r w:rsidRPr="006700D9">
        <w:rPr>
          <w:color w:val="000000"/>
          <w:sz w:val="20"/>
        </w:rPr>
        <w:t>[7]</w:t>
      </w:r>
      <w:r>
        <w:rPr>
          <w:color w:val="000000"/>
          <w:sz w:val="20"/>
        </w:rPr>
        <w:tab/>
      </w:r>
      <w:r w:rsidRPr="006700D9">
        <w:rPr>
          <w:color w:val="000000"/>
          <w:sz w:val="20"/>
        </w:rPr>
        <w:t>R3-191349</w:t>
      </w:r>
      <w:r w:rsidRPr="006700D9">
        <w:rPr>
          <w:color w:val="000000"/>
          <w:sz w:val="20"/>
        </w:rPr>
        <w:tab/>
      </w:r>
      <w:r w:rsidRPr="006700D9">
        <w:rPr>
          <w:sz w:val="20"/>
        </w:rPr>
        <w:t>"</w:t>
      </w:r>
      <w:r w:rsidRPr="006700D9">
        <w:rPr>
          <w:color w:val="000000"/>
          <w:sz w:val="20"/>
        </w:rPr>
        <w:t>Introduction of direct data forwarding in stage 3</w:t>
      </w:r>
      <w:r w:rsidRPr="006700D9">
        <w:rPr>
          <w:sz w:val="20"/>
        </w:rPr>
        <w:t>"</w:t>
      </w:r>
      <w:r>
        <w:rPr>
          <w:color w:val="000000"/>
          <w:sz w:val="20"/>
        </w:rPr>
        <w:t xml:space="preserve">, </w:t>
      </w:r>
      <w:r w:rsidRPr="006700D9">
        <w:rPr>
          <w:color w:val="000000"/>
          <w:sz w:val="20"/>
        </w:rPr>
        <w:t>Nokia, Nokia Shanghai Bell</w:t>
      </w:r>
      <w:r>
        <w:rPr>
          <w:color w:val="000000"/>
          <w:sz w:val="20"/>
        </w:rPr>
        <w:t xml:space="preserve">, </w:t>
      </w:r>
      <w:r w:rsidRPr="006700D9">
        <w:rPr>
          <w:color w:val="000000"/>
          <w:sz w:val="20"/>
        </w:rPr>
        <w:t>discussion</w:t>
      </w:r>
      <w:r w:rsidRPr="006700D9">
        <w:rPr>
          <w:color w:val="000000"/>
          <w:sz w:val="20"/>
        </w:rPr>
        <w:tab/>
      </w:r>
    </w:p>
    <w:p w14:paraId="7CFFECDD" w14:textId="77777777" w:rsidR="006700D9" w:rsidRPr="006700D9" w:rsidRDefault="006700D9" w:rsidP="006700D9">
      <w:pPr>
        <w:pStyle w:val="Reference"/>
        <w:tabs>
          <w:tab w:val="left" w:pos="426"/>
          <w:tab w:val="left" w:pos="1560"/>
        </w:tabs>
        <w:ind w:left="1560" w:hanging="1560"/>
        <w:jc w:val="left"/>
        <w:rPr>
          <w:color w:val="000000"/>
          <w:sz w:val="20"/>
        </w:rPr>
      </w:pPr>
      <w:r w:rsidRPr="006700D9">
        <w:rPr>
          <w:color w:val="000000"/>
          <w:sz w:val="20"/>
        </w:rPr>
        <w:t>[8]</w:t>
      </w:r>
      <w:r>
        <w:rPr>
          <w:color w:val="000000"/>
          <w:sz w:val="20"/>
        </w:rPr>
        <w:tab/>
      </w:r>
      <w:r w:rsidRPr="006700D9">
        <w:rPr>
          <w:color w:val="000000"/>
          <w:sz w:val="20"/>
        </w:rPr>
        <w:t>R3-191350</w:t>
      </w:r>
      <w:r w:rsidRPr="006700D9">
        <w:rPr>
          <w:color w:val="000000"/>
          <w:sz w:val="20"/>
        </w:rPr>
        <w:tab/>
      </w:r>
      <w:r w:rsidRPr="006700D9">
        <w:rPr>
          <w:sz w:val="20"/>
        </w:rPr>
        <w:t>"</w:t>
      </w:r>
      <w:r w:rsidRPr="006700D9">
        <w:rPr>
          <w:color w:val="000000"/>
          <w:sz w:val="20"/>
        </w:rPr>
        <w:t>Introduction of direct data forwarding</w:t>
      </w:r>
      <w:r>
        <w:rPr>
          <w:color w:val="000000"/>
          <w:sz w:val="20"/>
        </w:rPr>
        <w:t xml:space="preserve">“ </w:t>
      </w:r>
      <w:r w:rsidRPr="006700D9">
        <w:rPr>
          <w:color w:val="000000"/>
          <w:sz w:val="20"/>
        </w:rPr>
        <w:t>Nokia, Nokia Shanghai Bell</w:t>
      </w:r>
      <w:r>
        <w:rPr>
          <w:color w:val="000000"/>
          <w:sz w:val="20"/>
        </w:rPr>
        <w:t xml:space="preserve">, </w:t>
      </w:r>
      <w:r w:rsidRPr="006700D9">
        <w:rPr>
          <w:color w:val="000000"/>
          <w:sz w:val="20"/>
        </w:rPr>
        <w:t>CR</w:t>
      </w:r>
      <w:r>
        <w:rPr>
          <w:color w:val="000000"/>
          <w:sz w:val="20"/>
        </w:rPr>
        <w:t xml:space="preserve"> </w:t>
      </w:r>
      <w:r w:rsidRPr="006700D9">
        <w:rPr>
          <w:color w:val="000000"/>
          <w:sz w:val="20"/>
        </w:rPr>
        <w:t>38.413</w:t>
      </w:r>
    </w:p>
    <w:p w14:paraId="012EC49D" w14:textId="77777777" w:rsidR="006700D9" w:rsidRPr="006700D9" w:rsidRDefault="006700D9" w:rsidP="006700D9">
      <w:pPr>
        <w:pStyle w:val="Reference"/>
        <w:tabs>
          <w:tab w:val="left" w:pos="426"/>
          <w:tab w:val="left" w:pos="1560"/>
        </w:tabs>
        <w:ind w:left="1560" w:hanging="1560"/>
        <w:jc w:val="left"/>
        <w:rPr>
          <w:color w:val="000000"/>
          <w:sz w:val="20"/>
        </w:rPr>
      </w:pPr>
      <w:r w:rsidRPr="006700D9">
        <w:rPr>
          <w:color w:val="000000"/>
          <w:sz w:val="20"/>
        </w:rPr>
        <w:t>[9]</w:t>
      </w:r>
      <w:r>
        <w:rPr>
          <w:color w:val="000000"/>
          <w:sz w:val="20"/>
        </w:rPr>
        <w:tab/>
      </w:r>
      <w:r w:rsidRPr="006700D9">
        <w:rPr>
          <w:color w:val="000000"/>
          <w:sz w:val="20"/>
        </w:rPr>
        <w:t>R3-191501</w:t>
      </w:r>
      <w:r w:rsidRPr="006700D9">
        <w:rPr>
          <w:color w:val="000000"/>
          <w:sz w:val="20"/>
        </w:rPr>
        <w:tab/>
      </w:r>
      <w:r w:rsidRPr="006700D9">
        <w:rPr>
          <w:sz w:val="20"/>
        </w:rPr>
        <w:t>"</w:t>
      </w:r>
      <w:r w:rsidRPr="006700D9">
        <w:rPr>
          <w:color w:val="000000"/>
          <w:sz w:val="20"/>
        </w:rPr>
        <w:t>Discussion on direct data forwarding for inter-RAT mobility</w:t>
      </w:r>
      <w:r w:rsidRPr="006700D9">
        <w:rPr>
          <w:sz w:val="20"/>
        </w:rPr>
        <w:t>"</w:t>
      </w:r>
      <w:r>
        <w:rPr>
          <w:color w:val="000000"/>
          <w:sz w:val="20"/>
        </w:rPr>
        <w:t xml:space="preserve"> </w:t>
      </w:r>
      <w:r w:rsidRPr="006700D9">
        <w:rPr>
          <w:color w:val="000000"/>
          <w:sz w:val="20"/>
        </w:rPr>
        <w:t>CATT</w:t>
      </w:r>
      <w:r>
        <w:rPr>
          <w:color w:val="000000"/>
          <w:sz w:val="20"/>
        </w:rPr>
        <w:t>,</w:t>
      </w:r>
      <w:r w:rsidRPr="006700D9">
        <w:rPr>
          <w:color w:val="000000"/>
          <w:sz w:val="20"/>
        </w:rPr>
        <w:tab/>
        <w:t>discussion</w:t>
      </w:r>
      <w:r w:rsidRPr="006700D9">
        <w:rPr>
          <w:color w:val="000000"/>
          <w:sz w:val="20"/>
        </w:rPr>
        <w:tab/>
      </w:r>
    </w:p>
    <w:p w14:paraId="7A3964EB" w14:textId="77777777" w:rsidR="006700D9" w:rsidRPr="006700D9" w:rsidRDefault="006700D9" w:rsidP="006700D9">
      <w:pPr>
        <w:pStyle w:val="Reference"/>
        <w:tabs>
          <w:tab w:val="left" w:pos="426"/>
          <w:tab w:val="left" w:pos="1560"/>
        </w:tabs>
        <w:ind w:left="1560" w:hanging="1560"/>
        <w:jc w:val="left"/>
        <w:rPr>
          <w:color w:val="000000"/>
          <w:sz w:val="20"/>
        </w:rPr>
      </w:pPr>
      <w:r w:rsidRPr="006700D9">
        <w:rPr>
          <w:color w:val="000000"/>
          <w:sz w:val="20"/>
        </w:rPr>
        <w:t>[10]</w:t>
      </w:r>
      <w:r>
        <w:rPr>
          <w:color w:val="000000"/>
          <w:sz w:val="20"/>
        </w:rPr>
        <w:tab/>
      </w:r>
      <w:r w:rsidRPr="006700D9">
        <w:rPr>
          <w:color w:val="000000"/>
          <w:sz w:val="20"/>
        </w:rPr>
        <w:t>R3-191536</w:t>
      </w:r>
      <w:r w:rsidRPr="006700D9">
        <w:rPr>
          <w:color w:val="000000"/>
          <w:sz w:val="20"/>
        </w:rPr>
        <w:tab/>
      </w:r>
      <w:r w:rsidRPr="006700D9">
        <w:rPr>
          <w:sz w:val="20"/>
        </w:rPr>
        <w:t>"</w:t>
      </w:r>
      <w:r w:rsidRPr="006700D9">
        <w:rPr>
          <w:color w:val="000000"/>
          <w:sz w:val="20"/>
        </w:rPr>
        <w:t>Support of direct data forwarding for inter-system HO between EPS and 5GS</w:t>
      </w:r>
      <w:r w:rsidRPr="006700D9">
        <w:rPr>
          <w:sz w:val="20"/>
        </w:rPr>
        <w:t>"</w:t>
      </w:r>
      <w:r>
        <w:rPr>
          <w:color w:val="000000"/>
          <w:sz w:val="20"/>
        </w:rPr>
        <w:t xml:space="preserve"> </w:t>
      </w:r>
      <w:r w:rsidRPr="006700D9">
        <w:rPr>
          <w:color w:val="000000"/>
          <w:sz w:val="20"/>
        </w:rPr>
        <w:t>CATT</w:t>
      </w:r>
      <w:r>
        <w:rPr>
          <w:color w:val="000000"/>
          <w:sz w:val="20"/>
        </w:rPr>
        <w:t xml:space="preserve">, </w:t>
      </w:r>
      <w:r w:rsidRPr="006700D9">
        <w:rPr>
          <w:color w:val="000000"/>
          <w:sz w:val="20"/>
        </w:rPr>
        <w:t>other</w:t>
      </w:r>
      <w:r w:rsidRPr="006700D9">
        <w:rPr>
          <w:color w:val="000000"/>
          <w:sz w:val="20"/>
        </w:rPr>
        <w:tab/>
      </w:r>
    </w:p>
    <w:p w14:paraId="06E179D2" w14:textId="77777777" w:rsidR="006700D9" w:rsidRPr="006700D9" w:rsidRDefault="006700D9" w:rsidP="006700D9">
      <w:pPr>
        <w:pStyle w:val="Reference"/>
        <w:tabs>
          <w:tab w:val="left" w:pos="426"/>
          <w:tab w:val="left" w:pos="1560"/>
        </w:tabs>
        <w:jc w:val="left"/>
        <w:rPr>
          <w:color w:val="000000"/>
          <w:sz w:val="20"/>
        </w:rPr>
      </w:pPr>
      <w:r>
        <w:rPr>
          <w:color w:val="000000"/>
          <w:sz w:val="20"/>
        </w:rPr>
        <w:t>[</w:t>
      </w:r>
      <w:r w:rsidRPr="006700D9">
        <w:rPr>
          <w:color w:val="000000"/>
          <w:sz w:val="20"/>
        </w:rPr>
        <w:t>11]</w:t>
      </w:r>
      <w:r>
        <w:rPr>
          <w:color w:val="000000"/>
          <w:sz w:val="20"/>
        </w:rPr>
        <w:tab/>
      </w:r>
      <w:r w:rsidRPr="006700D9">
        <w:rPr>
          <w:color w:val="000000"/>
          <w:sz w:val="20"/>
        </w:rPr>
        <w:t>R3-191543</w:t>
      </w:r>
      <w:r w:rsidRPr="006700D9">
        <w:rPr>
          <w:color w:val="000000"/>
          <w:sz w:val="20"/>
        </w:rPr>
        <w:tab/>
      </w:r>
      <w:r w:rsidRPr="006700D9">
        <w:rPr>
          <w:sz w:val="20"/>
        </w:rPr>
        <w:t>"</w:t>
      </w:r>
      <w:r w:rsidRPr="006700D9">
        <w:rPr>
          <w:color w:val="000000"/>
          <w:sz w:val="20"/>
        </w:rPr>
        <w:t>Support of direct data forwarding for inter-system HO between EPS and 5GS</w:t>
      </w:r>
      <w:r w:rsidRPr="006700D9">
        <w:rPr>
          <w:sz w:val="20"/>
        </w:rPr>
        <w:t>"</w:t>
      </w:r>
      <w:r>
        <w:rPr>
          <w:color w:val="000000"/>
          <w:sz w:val="20"/>
        </w:rPr>
        <w:t xml:space="preserve"> </w:t>
      </w:r>
      <w:r w:rsidRPr="006700D9">
        <w:rPr>
          <w:color w:val="000000"/>
          <w:sz w:val="20"/>
        </w:rPr>
        <w:t>CATT</w:t>
      </w:r>
      <w:r>
        <w:rPr>
          <w:color w:val="000000"/>
          <w:sz w:val="20"/>
        </w:rPr>
        <w:t xml:space="preserve">, CR </w:t>
      </w:r>
      <w:r w:rsidRPr="006700D9">
        <w:rPr>
          <w:color w:val="000000"/>
          <w:sz w:val="20"/>
        </w:rPr>
        <w:t>38.413</w:t>
      </w:r>
    </w:p>
    <w:p w14:paraId="130B2244" w14:textId="77777777" w:rsidR="006700D9" w:rsidRPr="006700D9" w:rsidRDefault="006700D9" w:rsidP="006700D9">
      <w:pPr>
        <w:pStyle w:val="Reference"/>
        <w:tabs>
          <w:tab w:val="left" w:pos="426"/>
          <w:tab w:val="left" w:pos="1560"/>
        </w:tabs>
        <w:ind w:left="1560" w:hanging="1560"/>
        <w:jc w:val="left"/>
        <w:rPr>
          <w:color w:val="000000"/>
          <w:sz w:val="20"/>
        </w:rPr>
      </w:pPr>
      <w:r w:rsidRPr="006700D9">
        <w:rPr>
          <w:color w:val="000000"/>
          <w:sz w:val="20"/>
        </w:rPr>
        <w:t>[12]</w:t>
      </w:r>
      <w:r>
        <w:rPr>
          <w:color w:val="000000"/>
          <w:sz w:val="20"/>
        </w:rPr>
        <w:tab/>
      </w:r>
      <w:r w:rsidRPr="006700D9">
        <w:rPr>
          <w:color w:val="000000"/>
          <w:sz w:val="20"/>
        </w:rPr>
        <w:t>R3-191570</w:t>
      </w:r>
      <w:r w:rsidRPr="006700D9">
        <w:rPr>
          <w:color w:val="000000"/>
          <w:sz w:val="20"/>
        </w:rPr>
        <w:tab/>
      </w:r>
      <w:r w:rsidRPr="006700D9">
        <w:rPr>
          <w:sz w:val="20"/>
        </w:rPr>
        <w:t>"</w:t>
      </w:r>
      <w:r w:rsidRPr="006700D9">
        <w:rPr>
          <w:color w:val="000000"/>
          <w:sz w:val="20"/>
        </w:rPr>
        <w:t>Direct Data forwarding for inter-system HO</w:t>
      </w:r>
      <w:r w:rsidRPr="006700D9">
        <w:rPr>
          <w:sz w:val="20"/>
        </w:rPr>
        <w:t>"</w:t>
      </w:r>
      <w:r>
        <w:rPr>
          <w:color w:val="000000"/>
          <w:sz w:val="20"/>
        </w:rPr>
        <w:t xml:space="preserve"> </w:t>
      </w:r>
      <w:r w:rsidRPr="006700D9">
        <w:rPr>
          <w:color w:val="000000"/>
          <w:sz w:val="20"/>
        </w:rPr>
        <w:t>Samsung</w:t>
      </w:r>
      <w:r>
        <w:rPr>
          <w:color w:val="000000"/>
          <w:sz w:val="20"/>
        </w:rPr>
        <w:t xml:space="preserve">, </w:t>
      </w:r>
      <w:r w:rsidRPr="006700D9">
        <w:rPr>
          <w:color w:val="000000"/>
          <w:sz w:val="20"/>
        </w:rPr>
        <w:t>discussion</w:t>
      </w:r>
      <w:r w:rsidRPr="006700D9">
        <w:rPr>
          <w:color w:val="000000"/>
          <w:sz w:val="20"/>
        </w:rPr>
        <w:tab/>
      </w:r>
    </w:p>
    <w:p w14:paraId="2D2E4E4A" w14:textId="77777777" w:rsidR="006700D9" w:rsidRPr="006700D9" w:rsidRDefault="006700D9" w:rsidP="006700D9">
      <w:pPr>
        <w:pStyle w:val="Reference"/>
        <w:tabs>
          <w:tab w:val="left" w:pos="426"/>
          <w:tab w:val="left" w:pos="1560"/>
        </w:tabs>
        <w:ind w:left="1560" w:hanging="1560"/>
        <w:jc w:val="left"/>
        <w:rPr>
          <w:color w:val="000000"/>
          <w:sz w:val="20"/>
        </w:rPr>
      </w:pPr>
      <w:r w:rsidRPr="006700D9">
        <w:rPr>
          <w:color w:val="000000"/>
          <w:sz w:val="20"/>
        </w:rPr>
        <w:t>[13]</w:t>
      </w:r>
      <w:r>
        <w:rPr>
          <w:color w:val="000000"/>
          <w:sz w:val="20"/>
        </w:rPr>
        <w:tab/>
      </w:r>
      <w:r w:rsidRPr="006700D9">
        <w:rPr>
          <w:color w:val="000000"/>
          <w:sz w:val="20"/>
        </w:rPr>
        <w:t>R3-191571</w:t>
      </w:r>
      <w:r w:rsidRPr="006700D9">
        <w:rPr>
          <w:color w:val="000000"/>
          <w:sz w:val="20"/>
        </w:rPr>
        <w:tab/>
      </w:r>
      <w:r w:rsidRPr="006700D9">
        <w:rPr>
          <w:sz w:val="20"/>
        </w:rPr>
        <w:t>"</w:t>
      </w:r>
      <w:r w:rsidRPr="006700D9">
        <w:rPr>
          <w:color w:val="000000"/>
          <w:sz w:val="20"/>
        </w:rPr>
        <w:t>Bearer ID issue for direct data forwarding</w:t>
      </w:r>
      <w:r w:rsidRPr="006700D9">
        <w:rPr>
          <w:sz w:val="20"/>
        </w:rPr>
        <w:t>"</w:t>
      </w:r>
      <w:r>
        <w:rPr>
          <w:color w:val="000000"/>
          <w:sz w:val="20"/>
        </w:rPr>
        <w:t xml:space="preserve"> </w:t>
      </w:r>
      <w:r w:rsidRPr="006700D9">
        <w:rPr>
          <w:color w:val="000000"/>
          <w:sz w:val="20"/>
        </w:rPr>
        <w:t>Samsung</w:t>
      </w:r>
      <w:r>
        <w:rPr>
          <w:color w:val="000000"/>
          <w:sz w:val="20"/>
        </w:rPr>
        <w:t xml:space="preserve">, </w:t>
      </w:r>
      <w:r w:rsidRPr="006700D9">
        <w:rPr>
          <w:color w:val="000000"/>
          <w:sz w:val="20"/>
        </w:rPr>
        <w:t>discussion</w:t>
      </w:r>
      <w:r w:rsidRPr="006700D9">
        <w:rPr>
          <w:color w:val="000000"/>
          <w:sz w:val="20"/>
        </w:rPr>
        <w:tab/>
      </w:r>
    </w:p>
    <w:p w14:paraId="647E4093" w14:textId="77777777" w:rsidR="006700D9" w:rsidRPr="006700D9" w:rsidRDefault="006700D9" w:rsidP="006700D9">
      <w:pPr>
        <w:pStyle w:val="Reference"/>
        <w:tabs>
          <w:tab w:val="left" w:pos="426"/>
          <w:tab w:val="left" w:pos="1560"/>
        </w:tabs>
        <w:ind w:left="1560" w:hanging="1560"/>
        <w:jc w:val="left"/>
        <w:rPr>
          <w:color w:val="000000"/>
          <w:sz w:val="20"/>
        </w:rPr>
      </w:pPr>
      <w:r>
        <w:rPr>
          <w:color w:val="000000"/>
          <w:sz w:val="20"/>
        </w:rPr>
        <w:t>[</w:t>
      </w:r>
      <w:r w:rsidRPr="006700D9">
        <w:rPr>
          <w:color w:val="000000"/>
          <w:sz w:val="20"/>
        </w:rPr>
        <w:t>14]</w:t>
      </w:r>
      <w:r>
        <w:rPr>
          <w:color w:val="000000"/>
          <w:sz w:val="20"/>
        </w:rPr>
        <w:tab/>
      </w:r>
      <w:r w:rsidRPr="006700D9">
        <w:rPr>
          <w:color w:val="000000"/>
          <w:sz w:val="20"/>
        </w:rPr>
        <w:t>R3-191572</w:t>
      </w:r>
      <w:r w:rsidRPr="006700D9">
        <w:rPr>
          <w:color w:val="000000"/>
          <w:sz w:val="20"/>
        </w:rPr>
        <w:tab/>
      </w:r>
      <w:r w:rsidRPr="006700D9">
        <w:rPr>
          <w:sz w:val="20"/>
        </w:rPr>
        <w:t>"</w:t>
      </w:r>
      <w:r w:rsidRPr="006700D9">
        <w:rPr>
          <w:color w:val="000000"/>
          <w:sz w:val="20"/>
        </w:rPr>
        <w:t>(TP for data_fw BL CR for TS 38.300): Resolve open issues of direct data forwarding for handover between 4G and 5G</w:t>
      </w:r>
      <w:r w:rsidRPr="006700D9">
        <w:rPr>
          <w:sz w:val="20"/>
        </w:rPr>
        <w:t>"</w:t>
      </w:r>
      <w:r>
        <w:rPr>
          <w:color w:val="000000"/>
          <w:sz w:val="20"/>
        </w:rPr>
        <w:t xml:space="preserve"> </w:t>
      </w:r>
      <w:r w:rsidRPr="006700D9">
        <w:rPr>
          <w:color w:val="000000"/>
          <w:sz w:val="20"/>
        </w:rPr>
        <w:t>Samsung</w:t>
      </w:r>
      <w:r>
        <w:rPr>
          <w:color w:val="000000"/>
          <w:sz w:val="20"/>
        </w:rPr>
        <w:t xml:space="preserve">, </w:t>
      </w:r>
      <w:r w:rsidRPr="006700D9">
        <w:rPr>
          <w:color w:val="000000"/>
          <w:sz w:val="20"/>
        </w:rPr>
        <w:t>other</w:t>
      </w:r>
      <w:r>
        <w:rPr>
          <w:color w:val="000000"/>
          <w:sz w:val="20"/>
        </w:rPr>
        <w:t xml:space="preserve">, </w:t>
      </w:r>
      <w:r w:rsidRPr="006700D9">
        <w:rPr>
          <w:color w:val="000000"/>
          <w:sz w:val="20"/>
        </w:rPr>
        <w:t>38.300</w:t>
      </w:r>
    </w:p>
    <w:p w14:paraId="5A80437B" w14:textId="77777777" w:rsidR="006700D9" w:rsidRPr="006700D9" w:rsidRDefault="006700D9" w:rsidP="006700D9">
      <w:pPr>
        <w:pStyle w:val="Reference"/>
        <w:tabs>
          <w:tab w:val="left" w:pos="426"/>
          <w:tab w:val="left" w:pos="1560"/>
        </w:tabs>
        <w:ind w:left="1560" w:hanging="1560"/>
        <w:jc w:val="left"/>
        <w:rPr>
          <w:color w:val="000000"/>
          <w:sz w:val="20"/>
        </w:rPr>
      </w:pPr>
      <w:r w:rsidRPr="006700D9">
        <w:rPr>
          <w:color w:val="000000"/>
          <w:sz w:val="20"/>
        </w:rPr>
        <w:t>[15]</w:t>
      </w:r>
      <w:r>
        <w:rPr>
          <w:color w:val="000000"/>
          <w:sz w:val="20"/>
        </w:rPr>
        <w:tab/>
      </w:r>
      <w:r w:rsidRPr="006700D9">
        <w:rPr>
          <w:color w:val="000000"/>
          <w:sz w:val="20"/>
        </w:rPr>
        <w:t>R3-191573</w:t>
      </w:r>
      <w:r w:rsidRPr="006700D9">
        <w:rPr>
          <w:color w:val="000000"/>
          <w:sz w:val="20"/>
        </w:rPr>
        <w:tab/>
      </w:r>
      <w:r w:rsidRPr="006700D9">
        <w:rPr>
          <w:sz w:val="20"/>
        </w:rPr>
        <w:t>"</w:t>
      </w:r>
      <w:r w:rsidRPr="006700D9">
        <w:rPr>
          <w:color w:val="000000"/>
          <w:sz w:val="20"/>
        </w:rPr>
        <w:t>Support of Direct Data forwarding for handover between 4G and 5G</w:t>
      </w:r>
      <w:r w:rsidRPr="006700D9">
        <w:rPr>
          <w:sz w:val="20"/>
        </w:rPr>
        <w:t>"</w:t>
      </w:r>
      <w:r>
        <w:rPr>
          <w:color w:val="000000"/>
          <w:sz w:val="20"/>
        </w:rPr>
        <w:t xml:space="preserve"> </w:t>
      </w:r>
      <w:r w:rsidRPr="006700D9">
        <w:rPr>
          <w:color w:val="000000"/>
          <w:sz w:val="20"/>
        </w:rPr>
        <w:t>Samsung</w:t>
      </w:r>
      <w:r>
        <w:rPr>
          <w:color w:val="000000"/>
          <w:sz w:val="20"/>
        </w:rPr>
        <w:t xml:space="preserve">, </w:t>
      </w:r>
      <w:r w:rsidRPr="006700D9">
        <w:rPr>
          <w:color w:val="000000"/>
          <w:sz w:val="20"/>
        </w:rPr>
        <w:t>CR</w:t>
      </w:r>
      <w:r>
        <w:rPr>
          <w:color w:val="000000"/>
          <w:sz w:val="20"/>
        </w:rPr>
        <w:t xml:space="preserve"> </w:t>
      </w:r>
      <w:r w:rsidRPr="006700D9">
        <w:rPr>
          <w:color w:val="000000"/>
          <w:sz w:val="20"/>
        </w:rPr>
        <w:t>38.413</w:t>
      </w:r>
    </w:p>
    <w:p w14:paraId="05A9BE19" w14:textId="77777777" w:rsidR="006700D9" w:rsidRPr="006700D9" w:rsidRDefault="006700D9" w:rsidP="006700D9">
      <w:pPr>
        <w:pStyle w:val="Reference"/>
        <w:tabs>
          <w:tab w:val="left" w:pos="426"/>
          <w:tab w:val="left" w:pos="1560"/>
        </w:tabs>
        <w:ind w:left="1560" w:hanging="1560"/>
        <w:jc w:val="left"/>
        <w:rPr>
          <w:color w:val="000000"/>
          <w:sz w:val="20"/>
        </w:rPr>
      </w:pPr>
      <w:r w:rsidRPr="006700D9">
        <w:rPr>
          <w:color w:val="000000"/>
          <w:sz w:val="20"/>
        </w:rPr>
        <w:t>[16]</w:t>
      </w:r>
      <w:r>
        <w:rPr>
          <w:color w:val="000000"/>
          <w:sz w:val="20"/>
        </w:rPr>
        <w:tab/>
      </w:r>
      <w:r w:rsidRPr="006700D9">
        <w:rPr>
          <w:color w:val="000000"/>
          <w:sz w:val="20"/>
        </w:rPr>
        <w:t>R3-191574</w:t>
      </w:r>
      <w:r w:rsidRPr="006700D9">
        <w:rPr>
          <w:color w:val="000000"/>
          <w:sz w:val="20"/>
        </w:rPr>
        <w:tab/>
      </w:r>
      <w:r w:rsidRPr="006700D9">
        <w:rPr>
          <w:sz w:val="20"/>
        </w:rPr>
        <w:t>"</w:t>
      </w:r>
      <w:r w:rsidRPr="006700D9">
        <w:rPr>
          <w:color w:val="000000"/>
          <w:sz w:val="20"/>
        </w:rPr>
        <w:t>LS on direct data forwarding for inter-system handover</w:t>
      </w:r>
      <w:r w:rsidRPr="006700D9">
        <w:rPr>
          <w:sz w:val="20"/>
        </w:rPr>
        <w:t>"</w:t>
      </w:r>
      <w:r>
        <w:rPr>
          <w:color w:val="000000"/>
          <w:sz w:val="20"/>
        </w:rPr>
        <w:t xml:space="preserve">, </w:t>
      </w:r>
      <w:r w:rsidRPr="006700D9">
        <w:rPr>
          <w:color w:val="000000"/>
          <w:sz w:val="20"/>
        </w:rPr>
        <w:t>Samsung</w:t>
      </w:r>
      <w:r>
        <w:rPr>
          <w:color w:val="000000"/>
          <w:sz w:val="20"/>
        </w:rPr>
        <w:t xml:space="preserve">, </w:t>
      </w:r>
      <w:r w:rsidRPr="006700D9">
        <w:rPr>
          <w:color w:val="000000"/>
          <w:sz w:val="20"/>
        </w:rPr>
        <w:t>LS out</w:t>
      </w:r>
      <w:r w:rsidRPr="006700D9">
        <w:rPr>
          <w:color w:val="000000"/>
          <w:sz w:val="20"/>
        </w:rPr>
        <w:tab/>
      </w:r>
    </w:p>
    <w:p w14:paraId="5BEE7496" w14:textId="77777777" w:rsidR="006700D9" w:rsidRPr="006700D9" w:rsidRDefault="006700D9" w:rsidP="006700D9">
      <w:pPr>
        <w:pStyle w:val="Reference"/>
        <w:tabs>
          <w:tab w:val="left" w:pos="426"/>
        </w:tabs>
        <w:ind w:left="1560" w:hanging="1560"/>
        <w:jc w:val="left"/>
        <w:rPr>
          <w:color w:val="000000"/>
          <w:sz w:val="20"/>
        </w:rPr>
      </w:pPr>
      <w:r w:rsidRPr="006700D9">
        <w:rPr>
          <w:color w:val="000000"/>
          <w:sz w:val="20"/>
        </w:rPr>
        <w:t>[17]</w:t>
      </w:r>
      <w:r>
        <w:rPr>
          <w:color w:val="000000"/>
          <w:sz w:val="20"/>
        </w:rPr>
        <w:tab/>
      </w:r>
      <w:r w:rsidRPr="006700D9">
        <w:rPr>
          <w:color w:val="000000"/>
          <w:sz w:val="20"/>
        </w:rPr>
        <w:t>R3-191860</w:t>
      </w:r>
      <w:r w:rsidRPr="006700D9">
        <w:rPr>
          <w:color w:val="000000"/>
          <w:sz w:val="20"/>
        </w:rPr>
        <w:tab/>
      </w:r>
      <w:r w:rsidRPr="006700D9">
        <w:rPr>
          <w:sz w:val="20"/>
        </w:rPr>
        <w:t>"</w:t>
      </w:r>
      <w:r w:rsidRPr="006700D9">
        <w:rPr>
          <w:color w:val="000000"/>
          <w:sz w:val="20"/>
        </w:rPr>
        <w:t>Support of Direct Data forwarding for handover between 4G and 5G</w:t>
      </w:r>
      <w:r w:rsidRPr="006700D9">
        <w:rPr>
          <w:sz w:val="20"/>
        </w:rPr>
        <w:t>"</w:t>
      </w:r>
      <w:r>
        <w:rPr>
          <w:color w:val="000000"/>
          <w:sz w:val="20"/>
        </w:rPr>
        <w:t xml:space="preserve"> </w:t>
      </w:r>
      <w:r w:rsidRPr="006700D9">
        <w:rPr>
          <w:color w:val="000000"/>
          <w:sz w:val="20"/>
        </w:rPr>
        <w:t>Ericsson, NTT DoCoMo</w:t>
      </w:r>
      <w:r>
        <w:rPr>
          <w:color w:val="000000"/>
          <w:sz w:val="20"/>
        </w:rPr>
        <w:t xml:space="preserve">, </w:t>
      </w:r>
      <w:r w:rsidRPr="006700D9">
        <w:rPr>
          <w:color w:val="000000"/>
          <w:sz w:val="20"/>
        </w:rPr>
        <w:t>CR</w:t>
      </w:r>
      <w:r>
        <w:rPr>
          <w:color w:val="000000"/>
          <w:sz w:val="20"/>
        </w:rPr>
        <w:t xml:space="preserve"> </w:t>
      </w:r>
      <w:r w:rsidRPr="006700D9">
        <w:rPr>
          <w:color w:val="000000"/>
          <w:sz w:val="20"/>
        </w:rPr>
        <w:t>38.413</w:t>
      </w:r>
    </w:p>
    <w:p w14:paraId="65FB7E79" w14:textId="77777777" w:rsidR="006700D9" w:rsidRPr="006700D9" w:rsidRDefault="006700D9" w:rsidP="006700D9">
      <w:pPr>
        <w:pStyle w:val="Reference"/>
        <w:tabs>
          <w:tab w:val="left" w:pos="426"/>
          <w:tab w:val="left" w:pos="1560"/>
        </w:tabs>
        <w:ind w:left="1560" w:hanging="1560"/>
        <w:jc w:val="left"/>
        <w:rPr>
          <w:color w:val="000000"/>
          <w:sz w:val="20"/>
        </w:rPr>
      </w:pPr>
      <w:r w:rsidRPr="006700D9">
        <w:rPr>
          <w:color w:val="000000"/>
          <w:sz w:val="20"/>
        </w:rPr>
        <w:t>[18]</w:t>
      </w:r>
      <w:r>
        <w:rPr>
          <w:color w:val="000000"/>
          <w:sz w:val="20"/>
        </w:rPr>
        <w:tab/>
      </w:r>
      <w:r w:rsidRPr="006700D9">
        <w:rPr>
          <w:color w:val="000000"/>
          <w:sz w:val="20"/>
        </w:rPr>
        <w:t>R3-191866</w:t>
      </w:r>
      <w:r w:rsidRPr="006700D9">
        <w:rPr>
          <w:color w:val="000000"/>
          <w:sz w:val="20"/>
        </w:rPr>
        <w:tab/>
      </w:r>
      <w:r w:rsidRPr="006700D9">
        <w:rPr>
          <w:sz w:val="20"/>
        </w:rPr>
        <w:t>"</w:t>
      </w:r>
      <w:r w:rsidRPr="006700D9">
        <w:rPr>
          <w:color w:val="000000"/>
          <w:sz w:val="20"/>
        </w:rPr>
        <w:t>Intersystem Data Forwarding – Current status of discussions and way forward</w:t>
      </w:r>
      <w:r w:rsidRPr="006700D9">
        <w:rPr>
          <w:sz w:val="20"/>
        </w:rPr>
        <w:t>"</w:t>
      </w:r>
      <w:r>
        <w:rPr>
          <w:color w:val="000000"/>
          <w:sz w:val="20"/>
        </w:rPr>
        <w:t xml:space="preserve"> </w:t>
      </w:r>
      <w:r w:rsidRPr="006700D9">
        <w:rPr>
          <w:color w:val="000000"/>
          <w:sz w:val="20"/>
        </w:rPr>
        <w:t>Ericsson</w:t>
      </w:r>
      <w:r>
        <w:rPr>
          <w:color w:val="000000"/>
          <w:sz w:val="20"/>
        </w:rPr>
        <w:t xml:space="preserve">, </w:t>
      </w:r>
      <w:r w:rsidRPr="006700D9">
        <w:rPr>
          <w:color w:val="000000"/>
          <w:sz w:val="20"/>
        </w:rPr>
        <w:t>discussion</w:t>
      </w:r>
      <w:r w:rsidRPr="006700D9">
        <w:rPr>
          <w:color w:val="000000"/>
          <w:sz w:val="20"/>
        </w:rPr>
        <w:tab/>
      </w:r>
    </w:p>
    <w:p w14:paraId="7C2FDBF1" w14:textId="77777777" w:rsidR="006700D9" w:rsidRPr="006700D9" w:rsidRDefault="006700D9" w:rsidP="006700D9">
      <w:pPr>
        <w:pStyle w:val="Reference"/>
        <w:tabs>
          <w:tab w:val="left" w:pos="426"/>
          <w:tab w:val="left" w:pos="1560"/>
        </w:tabs>
        <w:ind w:left="1560" w:hanging="1560"/>
        <w:jc w:val="left"/>
        <w:rPr>
          <w:color w:val="000000"/>
          <w:sz w:val="20"/>
        </w:rPr>
      </w:pPr>
      <w:r w:rsidRPr="006700D9">
        <w:rPr>
          <w:color w:val="000000"/>
          <w:sz w:val="20"/>
        </w:rPr>
        <w:t>[19]</w:t>
      </w:r>
      <w:r>
        <w:rPr>
          <w:color w:val="000000"/>
          <w:sz w:val="20"/>
        </w:rPr>
        <w:tab/>
      </w:r>
      <w:r w:rsidRPr="006700D9">
        <w:rPr>
          <w:color w:val="000000"/>
          <w:sz w:val="20"/>
        </w:rPr>
        <w:t>R3-191867</w:t>
      </w:r>
      <w:r w:rsidRPr="006700D9">
        <w:rPr>
          <w:color w:val="000000"/>
          <w:sz w:val="20"/>
        </w:rPr>
        <w:tab/>
      </w:r>
      <w:r w:rsidRPr="006700D9">
        <w:rPr>
          <w:sz w:val="20"/>
        </w:rPr>
        <w:t>"</w:t>
      </w:r>
      <w:r w:rsidRPr="006700D9">
        <w:rPr>
          <w:color w:val="000000"/>
          <w:sz w:val="20"/>
        </w:rPr>
        <w:t>[DRAFT] LS on data forwarding for intra and inter-system HO</w:t>
      </w:r>
      <w:r w:rsidRPr="006700D9">
        <w:rPr>
          <w:sz w:val="20"/>
        </w:rPr>
        <w:t>"</w:t>
      </w:r>
      <w:r>
        <w:rPr>
          <w:color w:val="000000"/>
          <w:sz w:val="20"/>
        </w:rPr>
        <w:t xml:space="preserve"> </w:t>
      </w:r>
      <w:r w:rsidRPr="006700D9">
        <w:rPr>
          <w:color w:val="000000"/>
          <w:sz w:val="20"/>
        </w:rPr>
        <w:t>Ericsson</w:t>
      </w:r>
      <w:r w:rsidRPr="006700D9">
        <w:rPr>
          <w:color w:val="000000"/>
          <w:sz w:val="20"/>
        </w:rPr>
        <w:tab/>
      </w:r>
      <w:r>
        <w:rPr>
          <w:color w:val="000000"/>
          <w:sz w:val="20"/>
        </w:rPr>
        <w:t xml:space="preserve">, </w:t>
      </w:r>
      <w:r w:rsidRPr="006700D9">
        <w:rPr>
          <w:color w:val="000000"/>
          <w:sz w:val="20"/>
        </w:rPr>
        <w:t>LS out</w:t>
      </w:r>
      <w:r w:rsidRPr="006700D9">
        <w:rPr>
          <w:color w:val="000000"/>
          <w:sz w:val="20"/>
        </w:rPr>
        <w:tab/>
      </w:r>
    </w:p>
    <w:p w14:paraId="5315B3A5" w14:textId="77777777" w:rsidR="006700D9" w:rsidRPr="006700D9" w:rsidRDefault="006700D9" w:rsidP="006700D9">
      <w:pPr>
        <w:pStyle w:val="Reference"/>
        <w:tabs>
          <w:tab w:val="left" w:pos="426"/>
          <w:tab w:val="left" w:pos="1560"/>
        </w:tabs>
        <w:ind w:left="1560" w:hanging="1560"/>
        <w:jc w:val="left"/>
        <w:rPr>
          <w:color w:val="000000"/>
          <w:sz w:val="20"/>
        </w:rPr>
      </w:pPr>
      <w:r w:rsidRPr="006700D9">
        <w:rPr>
          <w:color w:val="000000"/>
          <w:sz w:val="20"/>
        </w:rPr>
        <w:t>[20]</w:t>
      </w:r>
      <w:r>
        <w:rPr>
          <w:color w:val="000000"/>
          <w:sz w:val="20"/>
        </w:rPr>
        <w:tab/>
      </w:r>
      <w:r w:rsidRPr="006700D9">
        <w:rPr>
          <w:color w:val="000000"/>
          <w:sz w:val="20"/>
        </w:rPr>
        <w:t>R3-191868</w:t>
      </w:r>
      <w:r w:rsidRPr="006700D9">
        <w:rPr>
          <w:color w:val="000000"/>
          <w:sz w:val="20"/>
        </w:rPr>
        <w:tab/>
      </w:r>
      <w:r w:rsidRPr="006700D9">
        <w:rPr>
          <w:sz w:val="20"/>
        </w:rPr>
        <w:t>"</w:t>
      </w:r>
      <w:r w:rsidRPr="006700D9">
        <w:rPr>
          <w:color w:val="000000"/>
          <w:sz w:val="20"/>
        </w:rPr>
        <w:t>Introduction of direct and indirect data forwarding for inter-system HO between EPS and 5GS</w:t>
      </w:r>
      <w:r w:rsidRPr="006700D9">
        <w:rPr>
          <w:sz w:val="20"/>
        </w:rPr>
        <w:t>"</w:t>
      </w:r>
      <w:r>
        <w:rPr>
          <w:color w:val="000000"/>
          <w:sz w:val="20"/>
        </w:rPr>
        <w:t xml:space="preserve"> </w:t>
      </w:r>
      <w:r w:rsidRPr="006700D9">
        <w:rPr>
          <w:color w:val="000000"/>
          <w:sz w:val="20"/>
        </w:rPr>
        <w:t>Ericsson</w:t>
      </w:r>
      <w:r>
        <w:rPr>
          <w:color w:val="000000"/>
          <w:sz w:val="20"/>
        </w:rPr>
        <w:t xml:space="preserve">, </w:t>
      </w:r>
      <w:r w:rsidRPr="006700D9">
        <w:rPr>
          <w:color w:val="000000"/>
          <w:sz w:val="20"/>
        </w:rPr>
        <w:t>draftCR</w:t>
      </w:r>
      <w:r>
        <w:rPr>
          <w:color w:val="000000"/>
          <w:sz w:val="20"/>
        </w:rPr>
        <w:t xml:space="preserve"> </w:t>
      </w:r>
      <w:r w:rsidRPr="006700D9">
        <w:rPr>
          <w:color w:val="000000"/>
          <w:sz w:val="20"/>
        </w:rPr>
        <w:t>38.300</w:t>
      </w:r>
    </w:p>
    <w:p w14:paraId="0299ADF7" w14:textId="77777777" w:rsidR="006700D9" w:rsidRPr="006700D9" w:rsidRDefault="006700D9" w:rsidP="006700D9">
      <w:pPr>
        <w:pStyle w:val="Reference"/>
        <w:tabs>
          <w:tab w:val="left" w:pos="426"/>
          <w:tab w:val="left" w:pos="1560"/>
        </w:tabs>
        <w:ind w:left="1560" w:hanging="1560"/>
        <w:jc w:val="left"/>
        <w:rPr>
          <w:color w:val="000000"/>
          <w:sz w:val="20"/>
        </w:rPr>
      </w:pPr>
      <w:r w:rsidRPr="006700D9">
        <w:rPr>
          <w:color w:val="000000"/>
          <w:sz w:val="20"/>
        </w:rPr>
        <w:t>[21]</w:t>
      </w:r>
      <w:r>
        <w:rPr>
          <w:color w:val="000000"/>
          <w:sz w:val="20"/>
        </w:rPr>
        <w:tab/>
      </w:r>
      <w:r w:rsidRPr="006700D9">
        <w:rPr>
          <w:color w:val="000000"/>
          <w:sz w:val="20"/>
        </w:rPr>
        <w:t>R3-191883</w:t>
      </w:r>
      <w:r w:rsidRPr="006700D9">
        <w:rPr>
          <w:color w:val="000000"/>
          <w:sz w:val="20"/>
        </w:rPr>
        <w:tab/>
      </w:r>
      <w:r w:rsidRPr="006700D9">
        <w:rPr>
          <w:sz w:val="20"/>
        </w:rPr>
        <w:t>"</w:t>
      </w:r>
      <w:r w:rsidRPr="006700D9">
        <w:rPr>
          <w:color w:val="000000"/>
          <w:sz w:val="20"/>
        </w:rPr>
        <w:t>Direct data forwarding for inter-system handover</w:t>
      </w:r>
      <w:r w:rsidRPr="006700D9">
        <w:rPr>
          <w:sz w:val="20"/>
        </w:rPr>
        <w:t>"</w:t>
      </w:r>
      <w:r>
        <w:rPr>
          <w:color w:val="000000"/>
          <w:sz w:val="20"/>
        </w:rPr>
        <w:t xml:space="preserve"> </w:t>
      </w:r>
      <w:r w:rsidRPr="006700D9">
        <w:rPr>
          <w:color w:val="000000"/>
          <w:sz w:val="20"/>
        </w:rPr>
        <w:t>Huawei</w:t>
      </w:r>
      <w:r>
        <w:rPr>
          <w:color w:val="000000"/>
          <w:sz w:val="20"/>
        </w:rPr>
        <w:t xml:space="preserve">, </w:t>
      </w:r>
      <w:r w:rsidRPr="006700D9">
        <w:rPr>
          <w:color w:val="000000"/>
          <w:sz w:val="20"/>
        </w:rPr>
        <w:t>discussion</w:t>
      </w:r>
    </w:p>
    <w:p w14:paraId="5CB39B38" w14:textId="77777777" w:rsidR="006700D9" w:rsidRPr="006700D9" w:rsidRDefault="006700D9" w:rsidP="006700D9">
      <w:pPr>
        <w:pStyle w:val="Reference"/>
        <w:tabs>
          <w:tab w:val="left" w:pos="426"/>
          <w:tab w:val="left" w:pos="1560"/>
        </w:tabs>
        <w:ind w:left="1560" w:hanging="1560"/>
        <w:jc w:val="left"/>
        <w:rPr>
          <w:color w:val="000000"/>
          <w:sz w:val="20"/>
        </w:rPr>
      </w:pPr>
      <w:r w:rsidRPr="006700D9">
        <w:rPr>
          <w:color w:val="000000"/>
          <w:sz w:val="20"/>
        </w:rPr>
        <w:t>[22]</w:t>
      </w:r>
      <w:r>
        <w:rPr>
          <w:color w:val="000000"/>
          <w:sz w:val="20"/>
        </w:rPr>
        <w:tab/>
      </w:r>
      <w:r w:rsidRPr="006700D9">
        <w:rPr>
          <w:color w:val="000000"/>
          <w:sz w:val="20"/>
        </w:rPr>
        <w:t>R3-191884</w:t>
      </w:r>
      <w:r w:rsidRPr="006700D9">
        <w:rPr>
          <w:color w:val="000000"/>
          <w:sz w:val="20"/>
        </w:rPr>
        <w:tab/>
      </w:r>
      <w:r w:rsidRPr="006700D9">
        <w:rPr>
          <w:sz w:val="20"/>
        </w:rPr>
        <w:t>"</w:t>
      </w:r>
      <w:r w:rsidRPr="006700D9">
        <w:rPr>
          <w:color w:val="000000"/>
          <w:sz w:val="20"/>
        </w:rPr>
        <w:t>(TP for data_fw BL CR for TS 38.300): Direct data forwarding for inter-system handover</w:t>
      </w:r>
      <w:r w:rsidRPr="006700D9">
        <w:rPr>
          <w:sz w:val="20"/>
        </w:rPr>
        <w:t>"</w:t>
      </w:r>
      <w:r>
        <w:rPr>
          <w:color w:val="000000"/>
          <w:sz w:val="20"/>
        </w:rPr>
        <w:t xml:space="preserve"> </w:t>
      </w:r>
      <w:r w:rsidRPr="006700D9">
        <w:rPr>
          <w:color w:val="000000"/>
          <w:sz w:val="20"/>
        </w:rPr>
        <w:t>Huawei</w:t>
      </w:r>
      <w:r>
        <w:rPr>
          <w:color w:val="000000"/>
          <w:sz w:val="20"/>
        </w:rPr>
        <w:t xml:space="preserve">, </w:t>
      </w:r>
      <w:r w:rsidRPr="006700D9">
        <w:rPr>
          <w:color w:val="000000"/>
          <w:sz w:val="20"/>
        </w:rPr>
        <w:t>draftCR</w:t>
      </w:r>
      <w:r>
        <w:rPr>
          <w:color w:val="000000"/>
          <w:sz w:val="20"/>
        </w:rPr>
        <w:t xml:space="preserve"> </w:t>
      </w:r>
      <w:r w:rsidRPr="006700D9">
        <w:rPr>
          <w:color w:val="000000"/>
          <w:sz w:val="20"/>
        </w:rPr>
        <w:t>38.300</w:t>
      </w:r>
    </w:p>
    <w:p w14:paraId="71569FEA" w14:textId="77777777" w:rsidR="006700D9" w:rsidRPr="006700D9" w:rsidRDefault="006700D9" w:rsidP="006700D9">
      <w:pPr>
        <w:pStyle w:val="Reference"/>
        <w:tabs>
          <w:tab w:val="left" w:pos="426"/>
          <w:tab w:val="left" w:pos="1560"/>
        </w:tabs>
        <w:ind w:left="1560" w:hanging="1560"/>
        <w:jc w:val="left"/>
        <w:rPr>
          <w:color w:val="000000"/>
          <w:sz w:val="20"/>
        </w:rPr>
      </w:pPr>
      <w:r w:rsidRPr="006700D9">
        <w:rPr>
          <w:color w:val="000000"/>
          <w:sz w:val="20"/>
        </w:rPr>
        <w:t>[23]</w:t>
      </w:r>
      <w:r>
        <w:rPr>
          <w:color w:val="000000"/>
          <w:sz w:val="20"/>
        </w:rPr>
        <w:tab/>
      </w:r>
      <w:r w:rsidRPr="006700D9">
        <w:rPr>
          <w:color w:val="000000"/>
          <w:sz w:val="20"/>
        </w:rPr>
        <w:t>R3-191885</w:t>
      </w:r>
      <w:r w:rsidRPr="006700D9">
        <w:rPr>
          <w:color w:val="000000"/>
          <w:sz w:val="20"/>
        </w:rPr>
        <w:tab/>
      </w:r>
      <w:r w:rsidRPr="006700D9">
        <w:rPr>
          <w:sz w:val="20"/>
        </w:rPr>
        <w:t>"</w:t>
      </w:r>
      <w:r w:rsidRPr="006700D9">
        <w:rPr>
          <w:color w:val="000000"/>
          <w:sz w:val="20"/>
        </w:rPr>
        <w:t>Direct data forwarding for inter-system handover</w:t>
      </w:r>
      <w:r w:rsidRPr="006700D9">
        <w:rPr>
          <w:sz w:val="20"/>
        </w:rPr>
        <w:t>"</w:t>
      </w:r>
      <w:r>
        <w:rPr>
          <w:color w:val="000000"/>
          <w:sz w:val="20"/>
        </w:rPr>
        <w:t xml:space="preserve"> </w:t>
      </w:r>
      <w:r w:rsidRPr="006700D9">
        <w:rPr>
          <w:color w:val="000000"/>
          <w:sz w:val="20"/>
        </w:rPr>
        <w:t>Huawei</w:t>
      </w:r>
      <w:r>
        <w:rPr>
          <w:color w:val="000000"/>
          <w:sz w:val="20"/>
        </w:rPr>
        <w:t xml:space="preserve">, </w:t>
      </w:r>
      <w:r w:rsidRPr="006700D9">
        <w:rPr>
          <w:color w:val="000000"/>
          <w:sz w:val="20"/>
        </w:rPr>
        <w:t>CR</w:t>
      </w:r>
      <w:r>
        <w:rPr>
          <w:color w:val="000000"/>
          <w:sz w:val="20"/>
        </w:rPr>
        <w:t xml:space="preserve"> </w:t>
      </w:r>
      <w:r w:rsidRPr="006700D9">
        <w:rPr>
          <w:color w:val="000000"/>
          <w:sz w:val="20"/>
        </w:rPr>
        <w:t>38.413</w:t>
      </w:r>
    </w:p>
    <w:p w14:paraId="2341CC6B" w14:textId="77777777" w:rsidR="006700D9" w:rsidRPr="006700D9" w:rsidRDefault="006700D9" w:rsidP="006700D9">
      <w:pPr>
        <w:pStyle w:val="Reference"/>
        <w:tabs>
          <w:tab w:val="left" w:pos="426"/>
          <w:tab w:val="left" w:pos="1560"/>
        </w:tabs>
        <w:ind w:left="1560" w:hanging="1560"/>
        <w:jc w:val="left"/>
        <w:rPr>
          <w:color w:val="000000"/>
          <w:sz w:val="20"/>
        </w:rPr>
      </w:pPr>
      <w:r w:rsidRPr="006700D9">
        <w:rPr>
          <w:color w:val="000000"/>
          <w:sz w:val="20"/>
        </w:rPr>
        <w:t>[24]</w:t>
      </w:r>
      <w:r>
        <w:rPr>
          <w:color w:val="000000"/>
          <w:sz w:val="20"/>
        </w:rPr>
        <w:tab/>
      </w:r>
      <w:r w:rsidRPr="006700D9">
        <w:rPr>
          <w:color w:val="000000"/>
          <w:sz w:val="20"/>
        </w:rPr>
        <w:t>R3-192076</w:t>
      </w:r>
      <w:r w:rsidRPr="006700D9">
        <w:rPr>
          <w:color w:val="000000"/>
          <w:sz w:val="20"/>
        </w:rPr>
        <w:tab/>
      </w:r>
      <w:r w:rsidRPr="006700D9">
        <w:rPr>
          <w:sz w:val="20"/>
        </w:rPr>
        <w:t>"</w:t>
      </w:r>
      <w:r w:rsidRPr="006700D9">
        <w:rPr>
          <w:color w:val="000000"/>
          <w:sz w:val="20"/>
        </w:rPr>
        <w:t>LS on Handling of Direct Data Forwarding</w:t>
      </w:r>
      <w:r w:rsidRPr="006700D9">
        <w:rPr>
          <w:sz w:val="20"/>
        </w:rPr>
        <w:t>"</w:t>
      </w:r>
      <w:r>
        <w:rPr>
          <w:color w:val="000000"/>
          <w:sz w:val="20"/>
        </w:rPr>
        <w:t xml:space="preserve"> </w:t>
      </w:r>
      <w:r w:rsidRPr="006700D9">
        <w:rPr>
          <w:color w:val="000000"/>
          <w:sz w:val="20"/>
        </w:rPr>
        <w:t>Nokia, Nokia Shanghai Bell</w:t>
      </w:r>
      <w:r>
        <w:rPr>
          <w:color w:val="000000"/>
          <w:sz w:val="20"/>
        </w:rPr>
        <w:t xml:space="preserve">, </w:t>
      </w:r>
      <w:r w:rsidRPr="006700D9">
        <w:rPr>
          <w:color w:val="000000"/>
          <w:sz w:val="20"/>
        </w:rPr>
        <w:t>LS out</w:t>
      </w:r>
    </w:p>
    <w:p w14:paraId="2E4BFAD1" w14:textId="77777777" w:rsidR="006700D9" w:rsidRPr="006700D9" w:rsidRDefault="006700D9" w:rsidP="006700D9">
      <w:pPr>
        <w:pStyle w:val="Reference"/>
        <w:tabs>
          <w:tab w:val="left" w:pos="426"/>
          <w:tab w:val="left" w:pos="1560"/>
        </w:tabs>
        <w:ind w:left="1560" w:hanging="1560"/>
        <w:jc w:val="left"/>
        <w:rPr>
          <w:sz w:val="20"/>
        </w:rPr>
      </w:pPr>
      <w:r w:rsidRPr="006700D9">
        <w:rPr>
          <w:color w:val="000000"/>
          <w:sz w:val="20"/>
        </w:rPr>
        <w:t>[25]</w:t>
      </w:r>
      <w:r>
        <w:rPr>
          <w:color w:val="000000"/>
          <w:sz w:val="20"/>
        </w:rPr>
        <w:tab/>
      </w:r>
      <w:r w:rsidRPr="006700D9">
        <w:rPr>
          <w:color w:val="000000"/>
          <w:sz w:val="20"/>
        </w:rPr>
        <w:t>R3-192077</w:t>
      </w:r>
      <w:r w:rsidRPr="006700D9">
        <w:rPr>
          <w:color w:val="000000"/>
          <w:sz w:val="20"/>
        </w:rPr>
        <w:tab/>
      </w:r>
      <w:r w:rsidRPr="006700D9">
        <w:rPr>
          <w:sz w:val="20"/>
        </w:rPr>
        <w:t>"</w:t>
      </w:r>
      <w:r w:rsidRPr="006700D9">
        <w:rPr>
          <w:color w:val="000000"/>
          <w:sz w:val="20"/>
        </w:rPr>
        <w:t>Introduction of direct and indirect data forwarding for inter-system HO between EPS and 5GS</w:t>
      </w:r>
      <w:r w:rsidRPr="006700D9">
        <w:rPr>
          <w:sz w:val="20"/>
        </w:rPr>
        <w:t>"</w:t>
      </w:r>
      <w:r>
        <w:rPr>
          <w:color w:val="000000"/>
          <w:sz w:val="20"/>
        </w:rPr>
        <w:t xml:space="preserve"> </w:t>
      </w:r>
      <w:r w:rsidRPr="006700D9">
        <w:rPr>
          <w:color w:val="000000"/>
          <w:sz w:val="20"/>
        </w:rPr>
        <w:t>Ericsson</w:t>
      </w:r>
      <w:r>
        <w:rPr>
          <w:color w:val="000000"/>
          <w:sz w:val="20"/>
        </w:rPr>
        <w:t xml:space="preserve">, </w:t>
      </w:r>
      <w:r w:rsidRPr="006700D9">
        <w:rPr>
          <w:color w:val="000000"/>
          <w:sz w:val="20"/>
        </w:rPr>
        <w:t>draftCR</w:t>
      </w:r>
      <w:r>
        <w:rPr>
          <w:color w:val="000000"/>
          <w:sz w:val="20"/>
        </w:rPr>
        <w:t xml:space="preserve"> </w:t>
      </w:r>
      <w:r w:rsidRPr="006700D9">
        <w:rPr>
          <w:color w:val="000000"/>
          <w:sz w:val="20"/>
        </w:rPr>
        <w:t>38.300</w:t>
      </w:r>
      <w:r w:rsidRPr="006700D9">
        <w:rPr>
          <w:color w:val="000000"/>
          <w:sz w:val="20"/>
        </w:rPr>
        <w:tab/>
      </w:r>
      <w:r w:rsidRPr="006700D9">
        <w:rPr>
          <w:sz w:val="20"/>
        </w:rPr>
        <w:tab/>
      </w:r>
    </w:p>
    <w:p w14:paraId="33E1E484" w14:textId="77777777" w:rsidR="006700D9" w:rsidRPr="006700D9" w:rsidRDefault="006700D9" w:rsidP="006700D9">
      <w:pPr>
        <w:pStyle w:val="Reference"/>
        <w:tabs>
          <w:tab w:val="left" w:pos="426"/>
          <w:tab w:val="left" w:pos="1560"/>
        </w:tabs>
        <w:ind w:left="1560" w:hanging="1560"/>
        <w:jc w:val="left"/>
        <w:rPr>
          <w:color w:val="000000"/>
          <w:sz w:val="20"/>
        </w:rPr>
      </w:pPr>
      <w:r w:rsidRPr="006700D9">
        <w:rPr>
          <w:color w:val="000000"/>
          <w:sz w:val="20"/>
        </w:rPr>
        <w:t>[26]</w:t>
      </w:r>
      <w:r>
        <w:rPr>
          <w:color w:val="000000"/>
          <w:sz w:val="20"/>
        </w:rPr>
        <w:tab/>
      </w:r>
      <w:r w:rsidRPr="006700D9">
        <w:rPr>
          <w:color w:val="000000"/>
          <w:sz w:val="20"/>
        </w:rPr>
        <w:t>R3-192078</w:t>
      </w:r>
      <w:r w:rsidRPr="006700D9">
        <w:rPr>
          <w:color w:val="000000"/>
          <w:sz w:val="20"/>
        </w:rPr>
        <w:tab/>
      </w:r>
      <w:r w:rsidRPr="006700D9">
        <w:rPr>
          <w:sz w:val="20"/>
        </w:rPr>
        <w:t>"</w:t>
      </w:r>
      <w:r w:rsidRPr="006700D9">
        <w:rPr>
          <w:color w:val="000000"/>
          <w:sz w:val="20"/>
        </w:rPr>
        <w:t>Support of Direct Data forwarding for handover between 4G and 5G</w:t>
      </w:r>
      <w:r w:rsidRPr="006700D9">
        <w:rPr>
          <w:sz w:val="20"/>
        </w:rPr>
        <w:t>"</w:t>
      </w:r>
      <w:r>
        <w:rPr>
          <w:color w:val="000000"/>
          <w:sz w:val="20"/>
        </w:rPr>
        <w:t xml:space="preserve"> </w:t>
      </w:r>
      <w:r w:rsidRPr="006700D9">
        <w:rPr>
          <w:color w:val="000000"/>
          <w:sz w:val="20"/>
        </w:rPr>
        <w:t>Ericsson, NTT DoCoMo</w:t>
      </w:r>
      <w:r>
        <w:rPr>
          <w:color w:val="000000"/>
          <w:sz w:val="20"/>
        </w:rPr>
        <w:t xml:space="preserve">, </w:t>
      </w:r>
      <w:r w:rsidRPr="006700D9">
        <w:rPr>
          <w:color w:val="000000"/>
          <w:sz w:val="20"/>
        </w:rPr>
        <w:t>CR</w:t>
      </w:r>
      <w:r>
        <w:rPr>
          <w:color w:val="000000"/>
          <w:sz w:val="20"/>
        </w:rPr>
        <w:t xml:space="preserve"> </w:t>
      </w:r>
      <w:r w:rsidRPr="006700D9">
        <w:rPr>
          <w:color w:val="000000"/>
          <w:sz w:val="20"/>
        </w:rPr>
        <w:t>38.413</w:t>
      </w:r>
    </w:p>
    <w:p w14:paraId="7C086574" w14:textId="77777777" w:rsidR="006700D9" w:rsidRPr="006700D9" w:rsidRDefault="006700D9" w:rsidP="006700D9">
      <w:pPr>
        <w:pStyle w:val="Reference"/>
        <w:tabs>
          <w:tab w:val="left" w:pos="426"/>
          <w:tab w:val="left" w:pos="1560"/>
        </w:tabs>
        <w:ind w:left="1560" w:hanging="1560"/>
        <w:jc w:val="left"/>
        <w:rPr>
          <w:color w:val="000000"/>
          <w:sz w:val="20"/>
        </w:rPr>
      </w:pPr>
      <w:r w:rsidRPr="006700D9">
        <w:rPr>
          <w:color w:val="000000"/>
          <w:sz w:val="20"/>
        </w:rPr>
        <w:t>[26]</w:t>
      </w:r>
      <w:r>
        <w:rPr>
          <w:color w:val="000000"/>
          <w:sz w:val="20"/>
        </w:rPr>
        <w:tab/>
      </w:r>
      <w:r w:rsidRPr="006700D9">
        <w:rPr>
          <w:color w:val="000000"/>
          <w:sz w:val="20"/>
        </w:rPr>
        <w:t>R3-192167</w:t>
      </w:r>
      <w:r w:rsidRPr="006700D9">
        <w:rPr>
          <w:color w:val="000000"/>
          <w:sz w:val="20"/>
        </w:rPr>
        <w:tab/>
      </w:r>
      <w:r w:rsidRPr="006700D9">
        <w:rPr>
          <w:sz w:val="20"/>
        </w:rPr>
        <w:t>"</w:t>
      </w:r>
      <w:r w:rsidRPr="006700D9">
        <w:rPr>
          <w:color w:val="000000"/>
          <w:sz w:val="20"/>
        </w:rPr>
        <w:t>LS on Handling of Direct Data Forwarding</w:t>
      </w:r>
      <w:r w:rsidRPr="006700D9">
        <w:rPr>
          <w:sz w:val="20"/>
        </w:rPr>
        <w:t>"</w:t>
      </w:r>
      <w:r>
        <w:rPr>
          <w:color w:val="000000"/>
          <w:sz w:val="20"/>
        </w:rPr>
        <w:t xml:space="preserve"> </w:t>
      </w:r>
      <w:r w:rsidR="008B59FC">
        <w:rPr>
          <w:color w:val="000000"/>
          <w:sz w:val="20"/>
        </w:rPr>
        <w:t>RAN3</w:t>
      </w:r>
      <w:r>
        <w:rPr>
          <w:color w:val="000000"/>
          <w:sz w:val="20"/>
        </w:rPr>
        <w:t xml:space="preserve">, </w:t>
      </w:r>
      <w:r w:rsidRPr="008B59FC">
        <w:rPr>
          <w:b/>
          <w:color w:val="000000"/>
          <w:sz w:val="20"/>
        </w:rPr>
        <w:t>LS out, approved</w:t>
      </w:r>
      <w:r w:rsidRPr="006700D9">
        <w:rPr>
          <w:color w:val="000000"/>
          <w:sz w:val="20"/>
        </w:rPr>
        <w:tab/>
      </w:r>
    </w:p>
    <w:p w14:paraId="69291A9C" w14:textId="77777777" w:rsidR="006700D9" w:rsidRPr="006700D9" w:rsidRDefault="006700D9" w:rsidP="006700D9">
      <w:pPr>
        <w:pStyle w:val="Reference"/>
        <w:tabs>
          <w:tab w:val="left" w:pos="426"/>
          <w:tab w:val="left" w:pos="1560"/>
        </w:tabs>
        <w:ind w:left="1560" w:hanging="1560"/>
        <w:jc w:val="left"/>
        <w:rPr>
          <w:sz w:val="20"/>
        </w:rPr>
      </w:pPr>
      <w:r w:rsidRPr="006700D9">
        <w:rPr>
          <w:color w:val="000000"/>
          <w:sz w:val="20"/>
        </w:rPr>
        <w:t>[27]</w:t>
      </w:r>
      <w:r>
        <w:rPr>
          <w:color w:val="000000"/>
          <w:sz w:val="20"/>
        </w:rPr>
        <w:tab/>
      </w:r>
      <w:r w:rsidRPr="006700D9">
        <w:rPr>
          <w:color w:val="000000"/>
          <w:sz w:val="20"/>
        </w:rPr>
        <w:t>R3-192172</w:t>
      </w:r>
      <w:r w:rsidRPr="006700D9">
        <w:rPr>
          <w:color w:val="000000"/>
          <w:sz w:val="20"/>
        </w:rPr>
        <w:tab/>
      </w:r>
      <w:r w:rsidRPr="006700D9">
        <w:rPr>
          <w:sz w:val="20"/>
        </w:rPr>
        <w:t>"</w:t>
      </w:r>
      <w:r w:rsidRPr="006700D9">
        <w:rPr>
          <w:color w:val="000000"/>
          <w:sz w:val="20"/>
        </w:rPr>
        <w:t>Introduction of direct and indirect data forwarding for inter-system HO between EPS and 5GS</w:t>
      </w:r>
      <w:r w:rsidRPr="006700D9">
        <w:rPr>
          <w:sz w:val="20"/>
        </w:rPr>
        <w:t>"</w:t>
      </w:r>
      <w:r>
        <w:rPr>
          <w:color w:val="000000"/>
          <w:sz w:val="20"/>
        </w:rPr>
        <w:t xml:space="preserve"> </w:t>
      </w:r>
      <w:r w:rsidRPr="006700D9">
        <w:rPr>
          <w:color w:val="000000"/>
          <w:sz w:val="20"/>
        </w:rPr>
        <w:t>Ericsson</w:t>
      </w:r>
      <w:r>
        <w:rPr>
          <w:color w:val="000000"/>
          <w:sz w:val="20"/>
        </w:rPr>
        <w:t xml:space="preserve">, </w:t>
      </w:r>
      <w:r w:rsidRPr="006700D9">
        <w:rPr>
          <w:color w:val="000000"/>
          <w:sz w:val="20"/>
        </w:rPr>
        <w:t>draftCR</w:t>
      </w:r>
      <w:r>
        <w:rPr>
          <w:color w:val="000000"/>
          <w:sz w:val="20"/>
        </w:rPr>
        <w:t xml:space="preserve"> </w:t>
      </w:r>
      <w:r w:rsidRPr="006700D9">
        <w:rPr>
          <w:color w:val="000000"/>
          <w:sz w:val="20"/>
        </w:rPr>
        <w:t>38.300</w:t>
      </w:r>
      <w:r>
        <w:rPr>
          <w:color w:val="000000"/>
          <w:sz w:val="20"/>
        </w:rPr>
        <w:t xml:space="preserve">, </w:t>
      </w:r>
      <w:r w:rsidRPr="008B59FC">
        <w:rPr>
          <w:b/>
          <w:color w:val="000000"/>
          <w:sz w:val="20"/>
        </w:rPr>
        <w:t>endorsed BL CR</w:t>
      </w:r>
    </w:p>
    <w:p w14:paraId="68EEBC18" w14:textId="77777777" w:rsidR="006700D9" w:rsidRPr="006700D9" w:rsidRDefault="006700D9" w:rsidP="006700D9">
      <w:pPr>
        <w:pStyle w:val="Reference"/>
        <w:tabs>
          <w:tab w:val="left" w:pos="426"/>
          <w:tab w:val="left" w:pos="1560"/>
        </w:tabs>
        <w:ind w:left="1560" w:hanging="1560"/>
        <w:jc w:val="left"/>
        <w:rPr>
          <w:color w:val="000000"/>
          <w:sz w:val="20"/>
        </w:rPr>
      </w:pPr>
      <w:r w:rsidRPr="006700D9">
        <w:rPr>
          <w:color w:val="000000"/>
          <w:sz w:val="20"/>
        </w:rPr>
        <w:t>[28]</w:t>
      </w:r>
      <w:r>
        <w:rPr>
          <w:color w:val="000000"/>
          <w:sz w:val="20"/>
        </w:rPr>
        <w:tab/>
      </w:r>
      <w:r w:rsidRPr="006700D9">
        <w:rPr>
          <w:color w:val="000000"/>
          <w:sz w:val="20"/>
        </w:rPr>
        <w:t>R3-192173</w:t>
      </w:r>
      <w:r w:rsidRPr="006700D9">
        <w:rPr>
          <w:color w:val="000000"/>
          <w:sz w:val="20"/>
        </w:rPr>
        <w:tab/>
      </w:r>
      <w:r w:rsidRPr="006700D9">
        <w:rPr>
          <w:sz w:val="20"/>
        </w:rPr>
        <w:t>"</w:t>
      </w:r>
      <w:r w:rsidRPr="006700D9">
        <w:rPr>
          <w:color w:val="000000"/>
          <w:sz w:val="20"/>
        </w:rPr>
        <w:t>Support of Direct Data forwarding for handover between 4G and 5G</w:t>
      </w:r>
      <w:r w:rsidRPr="006700D9">
        <w:rPr>
          <w:sz w:val="20"/>
        </w:rPr>
        <w:t>"</w:t>
      </w:r>
      <w:r>
        <w:rPr>
          <w:color w:val="000000"/>
          <w:sz w:val="20"/>
        </w:rPr>
        <w:t xml:space="preserve"> </w:t>
      </w:r>
      <w:r w:rsidRPr="006700D9">
        <w:rPr>
          <w:color w:val="000000"/>
          <w:sz w:val="20"/>
        </w:rPr>
        <w:t>Ericsson, NTT DoCoMo</w:t>
      </w:r>
      <w:r>
        <w:rPr>
          <w:color w:val="000000"/>
          <w:sz w:val="20"/>
        </w:rPr>
        <w:t xml:space="preserve">, </w:t>
      </w:r>
      <w:r w:rsidRPr="006700D9">
        <w:rPr>
          <w:color w:val="000000"/>
          <w:sz w:val="20"/>
        </w:rPr>
        <w:t>CR</w:t>
      </w:r>
      <w:r>
        <w:rPr>
          <w:color w:val="000000"/>
          <w:sz w:val="20"/>
        </w:rPr>
        <w:t xml:space="preserve"> </w:t>
      </w:r>
      <w:r w:rsidRPr="006700D9">
        <w:rPr>
          <w:color w:val="000000"/>
          <w:sz w:val="20"/>
        </w:rPr>
        <w:t>38.413</w:t>
      </w:r>
      <w:r>
        <w:rPr>
          <w:color w:val="000000"/>
          <w:sz w:val="20"/>
        </w:rPr>
        <w:t xml:space="preserve">, </w:t>
      </w:r>
      <w:r w:rsidRPr="008B59FC">
        <w:rPr>
          <w:b/>
          <w:color w:val="000000"/>
          <w:sz w:val="20"/>
        </w:rPr>
        <w:t>endorsed BL CR</w:t>
      </w:r>
    </w:p>
    <w:p w14:paraId="29B2D45D" w14:textId="77777777" w:rsidR="006700D9" w:rsidRDefault="006700D9" w:rsidP="006700D9">
      <w:pPr>
        <w:pStyle w:val="Reference"/>
        <w:tabs>
          <w:tab w:val="left" w:pos="426"/>
          <w:tab w:val="left" w:pos="1560"/>
        </w:tabs>
        <w:ind w:left="1560" w:hanging="1560"/>
        <w:jc w:val="left"/>
        <w:rPr>
          <w:b/>
          <w:color w:val="000000"/>
          <w:sz w:val="20"/>
        </w:rPr>
      </w:pPr>
    </w:p>
    <w:p w14:paraId="4C89BFFD" w14:textId="77777777" w:rsidR="006700D9" w:rsidRPr="006700D9" w:rsidRDefault="006700D9" w:rsidP="006700D9">
      <w:pPr>
        <w:pStyle w:val="Reference"/>
        <w:tabs>
          <w:tab w:val="left" w:pos="426"/>
          <w:tab w:val="left" w:pos="1560"/>
        </w:tabs>
        <w:ind w:left="1560" w:hanging="1560"/>
        <w:jc w:val="left"/>
        <w:rPr>
          <w:b/>
          <w:color w:val="000000"/>
          <w:sz w:val="20"/>
        </w:rPr>
      </w:pPr>
      <w:r w:rsidRPr="006700D9">
        <w:rPr>
          <w:b/>
          <w:color w:val="000000"/>
          <w:sz w:val="20"/>
        </w:rPr>
        <w:t>RAN3#10</w:t>
      </w:r>
      <w:r>
        <w:rPr>
          <w:b/>
          <w:color w:val="000000"/>
          <w:sz w:val="20"/>
        </w:rPr>
        <w:t>4</w:t>
      </w:r>
      <w:r w:rsidRPr="006700D9">
        <w:rPr>
          <w:b/>
          <w:color w:val="000000"/>
          <w:sz w:val="20"/>
        </w:rPr>
        <w:t>:</w:t>
      </w:r>
    </w:p>
    <w:p w14:paraId="5B971C55" w14:textId="77777777" w:rsidR="006700D9" w:rsidRPr="006700D9" w:rsidRDefault="006700D9" w:rsidP="006700D9">
      <w:pPr>
        <w:pStyle w:val="Reference"/>
        <w:tabs>
          <w:tab w:val="left" w:pos="426"/>
        </w:tabs>
        <w:ind w:left="1560" w:hanging="1560"/>
        <w:jc w:val="left"/>
        <w:rPr>
          <w:b/>
          <w:bCs/>
          <w:sz w:val="20"/>
          <w:u w:val="single"/>
        </w:rPr>
      </w:pPr>
      <w:r>
        <w:rPr>
          <w:sz w:val="20"/>
        </w:rPr>
        <w:t>[29]</w:t>
      </w:r>
      <w:r>
        <w:rPr>
          <w:sz w:val="20"/>
        </w:rPr>
        <w:tab/>
      </w:r>
      <w:r w:rsidRPr="006700D9">
        <w:rPr>
          <w:sz w:val="20"/>
        </w:rPr>
        <w:t>R3-192266</w:t>
      </w:r>
      <w:r w:rsidRPr="006700D9">
        <w:rPr>
          <w:sz w:val="20"/>
        </w:rPr>
        <w:tab/>
        <w:t>"TP for data_fw BL CR for TS 38.300 Further Stage2 Clarifications for Inter-System Direct DF"</w:t>
      </w:r>
      <w:r>
        <w:rPr>
          <w:sz w:val="20"/>
        </w:rPr>
        <w:t xml:space="preserve"> </w:t>
      </w:r>
      <w:r w:rsidRPr="006700D9">
        <w:rPr>
          <w:sz w:val="20"/>
        </w:rPr>
        <w:t>ZTE</w:t>
      </w:r>
      <w:r>
        <w:rPr>
          <w:sz w:val="20"/>
        </w:rPr>
        <w:t xml:space="preserve">, </w:t>
      </w:r>
      <w:r w:rsidRPr="006700D9">
        <w:rPr>
          <w:sz w:val="20"/>
        </w:rPr>
        <w:t>othe</w:t>
      </w:r>
      <w:r>
        <w:rPr>
          <w:sz w:val="20"/>
        </w:rPr>
        <w:t>r</w:t>
      </w:r>
    </w:p>
    <w:p w14:paraId="4F26D766" w14:textId="77777777" w:rsidR="006700D9" w:rsidRPr="006700D9" w:rsidRDefault="006700D9" w:rsidP="006700D9">
      <w:pPr>
        <w:pStyle w:val="Reference"/>
        <w:tabs>
          <w:tab w:val="left" w:pos="426"/>
        </w:tabs>
        <w:ind w:left="1560" w:hanging="1560"/>
        <w:jc w:val="left"/>
        <w:rPr>
          <w:b/>
          <w:bCs/>
          <w:sz w:val="20"/>
          <w:u w:val="single"/>
        </w:rPr>
      </w:pPr>
      <w:r>
        <w:rPr>
          <w:sz w:val="20"/>
        </w:rPr>
        <w:t>[30]</w:t>
      </w:r>
      <w:r>
        <w:rPr>
          <w:sz w:val="20"/>
        </w:rPr>
        <w:tab/>
      </w:r>
      <w:r w:rsidRPr="006700D9">
        <w:rPr>
          <w:sz w:val="20"/>
        </w:rPr>
        <w:t>R3-192349</w:t>
      </w:r>
      <w:r w:rsidRPr="006700D9">
        <w:rPr>
          <w:sz w:val="20"/>
        </w:rPr>
        <w:tab/>
        <w:t>"Leftover issues for direct data forwarding"</w:t>
      </w:r>
      <w:r>
        <w:rPr>
          <w:sz w:val="20"/>
        </w:rPr>
        <w:t xml:space="preserve"> </w:t>
      </w:r>
      <w:r w:rsidRPr="006700D9">
        <w:rPr>
          <w:sz w:val="20"/>
        </w:rPr>
        <w:t>Samsung</w:t>
      </w:r>
      <w:r>
        <w:rPr>
          <w:sz w:val="20"/>
        </w:rPr>
        <w:t xml:space="preserve">, </w:t>
      </w:r>
      <w:r w:rsidRPr="006700D9">
        <w:rPr>
          <w:sz w:val="20"/>
        </w:rPr>
        <w:t>discussion</w:t>
      </w:r>
    </w:p>
    <w:p w14:paraId="20223AD3" w14:textId="77777777" w:rsidR="006700D9" w:rsidRPr="006700D9" w:rsidRDefault="006700D9" w:rsidP="006700D9">
      <w:pPr>
        <w:pStyle w:val="Reference"/>
        <w:tabs>
          <w:tab w:val="left" w:pos="426"/>
        </w:tabs>
        <w:ind w:left="1560" w:hanging="1560"/>
        <w:jc w:val="left"/>
        <w:rPr>
          <w:sz w:val="20"/>
        </w:rPr>
      </w:pPr>
      <w:r>
        <w:rPr>
          <w:sz w:val="20"/>
        </w:rPr>
        <w:t>[31]</w:t>
      </w:r>
      <w:r>
        <w:rPr>
          <w:sz w:val="20"/>
        </w:rPr>
        <w:tab/>
      </w:r>
      <w:r w:rsidRPr="006700D9">
        <w:rPr>
          <w:sz w:val="20"/>
        </w:rPr>
        <w:t>R3-192350</w:t>
      </w:r>
      <w:r w:rsidRPr="006700D9">
        <w:rPr>
          <w:sz w:val="20"/>
        </w:rPr>
        <w:tab/>
      </w:r>
      <w:r w:rsidR="008B59FC" w:rsidRPr="006700D9">
        <w:rPr>
          <w:sz w:val="20"/>
        </w:rPr>
        <w:t>"</w:t>
      </w:r>
      <w:r w:rsidRPr="006700D9">
        <w:rPr>
          <w:sz w:val="20"/>
        </w:rPr>
        <w:t>Support of Direct Data forwarding for handover between 4G and 5G</w:t>
      </w:r>
      <w:r w:rsidR="008B59FC" w:rsidRPr="006700D9">
        <w:rPr>
          <w:sz w:val="20"/>
        </w:rPr>
        <w:t>"</w:t>
      </w:r>
      <w:r w:rsidR="008B59FC">
        <w:rPr>
          <w:sz w:val="20"/>
        </w:rPr>
        <w:t xml:space="preserve"> </w:t>
      </w:r>
      <w:r w:rsidRPr="006700D9">
        <w:rPr>
          <w:sz w:val="20"/>
        </w:rPr>
        <w:t>Samsung</w:t>
      </w:r>
      <w:r w:rsidR="008B59FC">
        <w:rPr>
          <w:sz w:val="20"/>
        </w:rPr>
        <w:t xml:space="preserve">, </w:t>
      </w:r>
      <w:r w:rsidRPr="006700D9">
        <w:rPr>
          <w:sz w:val="20"/>
        </w:rPr>
        <w:t>CR</w:t>
      </w:r>
      <w:r w:rsidR="008B59FC">
        <w:rPr>
          <w:sz w:val="20"/>
        </w:rPr>
        <w:t xml:space="preserve"> </w:t>
      </w:r>
      <w:r w:rsidRPr="006700D9">
        <w:rPr>
          <w:sz w:val="20"/>
        </w:rPr>
        <w:t>38.413</w:t>
      </w:r>
    </w:p>
    <w:p w14:paraId="5C37712A" w14:textId="77777777" w:rsidR="006700D9" w:rsidRPr="006700D9" w:rsidRDefault="006700D9" w:rsidP="006700D9">
      <w:pPr>
        <w:pStyle w:val="Reference"/>
        <w:tabs>
          <w:tab w:val="left" w:pos="426"/>
        </w:tabs>
        <w:ind w:left="1560" w:hanging="1560"/>
        <w:jc w:val="left"/>
        <w:rPr>
          <w:sz w:val="20"/>
        </w:rPr>
      </w:pPr>
      <w:r>
        <w:rPr>
          <w:sz w:val="20"/>
        </w:rPr>
        <w:t>[32]</w:t>
      </w:r>
      <w:r>
        <w:rPr>
          <w:sz w:val="20"/>
        </w:rPr>
        <w:tab/>
      </w:r>
      <w:r w:rsidRPr="006700D9">
        <w:rPr>
          <w:sz w:val="20"/>
        </w:rPr>
        <w:t>R3-192453</w:t>
      </w:r>
      <w:r w:rsidRPr="006700D9">
        <w:rPr>
          <w:sz w:val="20"/>
        </w:rPr>
        <w:tab/>
        <w:t>"(TP for data_fw BL CR for TS 38.413) Encoding of Data Forwarding Indication in NGAP</w:t>
      </w:r>
      <w:r w:rsidR="008B59FC" w:rsidRPr="006700D9">
        <w:rPr>
          <w:sz w:val="20"/>
        </w:rPr>
        <w:t>"</w:t>
      </w:r>
      <w:r w:rsidR="008B59FC">
        <w:rPr>
          <w:sz w:val="20"/>
        </w:rPr>
        <w:t xml:space="preserve"> </w:t>
      </w:r>
      <w:r w:rsidRPr="006700D9">
        <w:rPr>
          <w:sz w:val="20"/>
        </w:rPr>
        <w:t xml:space="preserve">Nokia, </w:t>
      </w:r>
      <w:r w:rsidRPr="006700D9">
        <w:rPr>
          <w:sz w:val="20"/>
        </w:rPr>
        <w:lastRenderedPageBreak/>
        <w:t>Nokia Shanghai Bell</w:t>
      </w:r>
      <w:r w:rsidR="008B59FC">
        <w:rPr>
          <w:sz w:val="20"/>
        </w:rPr>
        <w:t xml:space="preserve">, </w:t>
      </w:r>
      <w:r w:rsidRPr="006700D9">
        <w:rPr>
          <w:sz w:val="20"/>
        </w:rPr>
        <w:t>other</w:t>
      </w:r>
      <w:r w:rsidR="008B59FC">
        <w:rPr>
          <w:sz w:val="20"/>
        </w:rPr>
        <w:t xml:space="preserve">, </w:t>
      </w:r>
      <w:r w:rsidRPr="006700D9">
        <w:rPr>
          <w:sz w:val="20"/>
        </w:rPr>
        <w:t>38.413</w:t>
      </w:r>
    </w:p>
    <w:p w14:paraId="55FD4128" w14:textId="77777777" w:rsidR="006700D9" w:rsidRPr="006700D9" w:rsidRDefault="006700D9" w:rsidP="006700D9">
      <w:pPr>
        <w:pStyle w:val="Reference"/>
        <w:tabs>
          <w:tab w:val="left" w:pos="426"/>
        </w:tabs>
        <w:ind w:left="1560" w:hanging="1560"/>
        <w:jc w:val="left"/>
        <w:rPr>
          <w:sz w:val="20"/>
        </w:rPr>
      </w:pPr>
      <w:r>
        <w:rPr>
          <w:sz w:val="20"/>
        </w:rPr>
        <w:t>[33]</w:t>
      </w:r>
      <w:r>
        <w:rPr>
          <w:sz w:val="20"/>
        </w:rPr>
        <w:tab/>
      </w:r>
      <w:r w:rsidRPr="006700D9">
        <w:rPr>
          <w:sz w:val="20"/>
        </w:rPr>
        <w:t>R3-192454</w:t>
      </w:r>
      <w:r w:rsidRPr="006700D9">
        <w:rPr>
          <w:sz w:val="20"/>
        </w:rPr>
        <w:tab/>
        <w:t>"(TP for data_fw BL CR for TS 38.300) Correction of control plane direct data forwarding</w:t>
      </w:r>
      <w:r w:rsidR="008B59FC" w:rsidRPr="006700D9">
        <w:rPr>
          <w:sz w:val="20"/>
        </w:rPr>
        <w:t>"</w:t>
      </w:r>
      <w:r w:rsidR="008B59FC">
        <w:rPr>
          <w:sz w:val="20"/>
        </w:rPr>
        <w:t xml:space="preserve"> </w:t>
      </w:r>
      <w:r w:rsidRPr="006700D9">
        <w:rPr>
          <w:sz w:val="20"/>
        </w:rPr>
        <w:t>Nokia, Nokia Shanghai Bell</w:t>
      </w:r>
      <w:r w:rsidR="008B59FC">
        <w:rPr>
          <w:sz w:val="20"/>
        </w:rPr>
        <w:t xml:space="preserve">, </w:t>
      </w:r>
      <w:r w:rsidRPr="006700D9">
        <w:rPr>
          <w:sz w:val="20"/>
        </w:rPr>
        <w:t>other</w:t>
      </w:r>
      <w:r w:rsidR="008B59FC">
        <w:rPr>
          <w:sz w:val="20"/>
        </w:rPr>
        <w:t xml:space="preserve">, </w:t>
      </w:r>
      <w:r w:rsidRPr="006700D9">
        <w:rPr>
          <w:sz w:val="20"/>
        </w:rPr>
        <w:t>38.300</w:t>
      </w:r>
    </w:p>
    <w:p w14:paraId="6FB980C2" w14:textId="77777777" w:rsidR="006700D9" w:rsidRPr="006700D9" w:rsidRDefault="006700D9" w:rsidP="006700D9">
      <w:pPr>
        <w:pStyle w:val="Reference"/>
        <w:tabs>
          <w:tab w:val="left" w:pos="426"/>
        </w:tabs>
        <w:ind w:left="1560" w:hanging="1560"/>
        <w:jc w:val="left"/>
        <w:rPr>
          <w:b/>
          <w:bCs/>
          <w:color w:val="9C6500"/>
          <w:sz w:val="20"/>
          <w:u w:val="single"/>
        </w:rPr>
      </w:pPr>
      <w:r>
        <w:rPr>
          <w:sz w:val="20"/>
        </w:rPr>
        <w:t>[34]</w:t>
      </w:r>
      <w:r>
        <w:rPr>
          <w:sz w:val="20"/>
        </w:rPr>
        <w:tab/>
      </w:r>
      <w:r w:rsidRPr="006700D9">
        <w:rPr>
          <w:sz w:val="20"/>
        </w:rPr>
        <w:t>R3-192455</w:t>
      </w:r>
      <w:r w:rsidRPr="006700D9">
        <w:rPr>
          <w:sz w:val="20"/>
        </w:rPr>
        <w:tab/>
        <w:t>"LS on Finalization of Direct Data Forwarding feature</w:t>
      </w:r>
      <w:r w:rsidR="008B59FC" w:rsidRPr="006700D9">
        <w:rPr>
          <w:sz w:val="20"/>
        </w:rPr>
        <w:t>"</w:t>
      </w:r>
      <w:r w:rsidRPr="006700D9">
        <w:rPr>
          <w:sz w:val="20"/>
        </w:rPr>
        <w:tab/>
        <w:t>Nokia, Nokia Shanghai Bell</w:t>
      </w:r>
      <w:r w:rsidR="008B59FC">
        <w:rPr>
          <w:sz w:val="20"/>
        </w:rPr>
        <w:t xml:space="preserve">, </w:t>
      </w:r>
      <w:r w:rsidRPr="006700D9">
        <w:rPr>
          <w:sz w:val="20"/>
        </w:rPr>
        <w:t>LS out</w:t>
      </w:r>
    </w:p>
    <w:p w14:paraId="3A8D7B87" w14:textId="77777777" w:rsidR="006700D9" w:rsidRPr="006700D9" w:rsidRDefault="006700D9" w:rsidP="006700D9">
      <w:pPr>
        <w:pStyle w:val="Reference"/>
        <w:tabs>
          <w:tab w:val="left" w:pos="426"/>
        </w:tabs>
        <w:ind w:left="1560" w:hanging="1560"/>
        <w:jc w:val="left"/>
        <w:rPr>
          <w:b/>
          <w:bCs/>
          <w:sz w:val="20"/>
          <w:u w:val="single"/>
        </w:rPr>
      </w:pPr>
      <w:r>
        <w:rPr>
          <w:sz w:val="20"/>
        </w:rPr>
        <w:t>[35]</w:t>
      </w:r>
      <w:r>
        <w:rPr>
          <w:sz w:val="20"/>
        </w:rPr>
        <w:tab/>
      </w:r>
      <w:r w:rsidRPr="006700D9">
        <w:rPr>
          <w:sz w:val="20"/>
        </w:rPr>
        <w:t>R3-192456</w:t>
      </w:r>
      <w:r w:rsidRPr="006700D9">
        <w:rPr>
          <w:sz w:val="20"/>
        </w:rPr>
        <w:tab/>
        <w:t>"(TP for data_fw BL CR for TS 38.413) Inter-system direct forwarding with shared SgNB/gNB</w:t>
      </w:r>
      <w:r w:rsidR="008B59FC" w:rsidRPr="006700D9">
        <w:rPr>
          <w:sz w:val="20"/>
        </w:rPr>
        <w:t>"</w:t>
      </w:r>
      <w:r w:rsidR="008B59FC">
        <w:rPr>
          <w:sz w:val="20"/>
        </w:rPr>
        <w:t xml:space="preserve"> </w:t>
      </w:r>
      <w:r w:rsidRPr="006700D9">
        <w:rPr>
          <w:sz w:val="20"/>
        </w:rPr>
        <w:t>Nokia, Nokia Shanghai Bell</w:t>
      </w:r>
      <w:r w:rsidR="008B59FC">
        <w:rPr>
          <w:sz w:val="20"/>
        </w:rPr>
        <w:t xml:space="preserve">, </w:t>
      </w:r>
      <w:r w:rsidRPr="006700D9">
        <w:rPr>
          <w:sz w:val="20"/>
        </w:rPr>
        <w:t>othe</w:t>
      </w:r>
      <w:r w:rsidR="008B59FC">
        <w:rPr>
          <w:sz w:val="20"/>
        </w:rPr>
        <w:t>r</w:t>
      </w:r>
    </w:p>
    <w:p w14:paraId="60C8B6FE" w14:textId="77777777" w:rsidR="006700D9" w:rsidRPr="006700D9" w:rsidRDefault="006700D9" w:rsidP="006700D9">
      <w:pPr>
        <w:pStyle w:val="Reference"/>
        <w:tabs>
          <w:tab w:val="left" w:pos="426"/>
        </w:tabs>
        <w:ind w:left="1560" w:hanging="1560"/>
        <w:jc w:val="left"/>
        <w:rPr>
          <w:sz w:val="20"/>
        </w:rPr>
      </w:pPr>
      <w:r>
        <w:rPr>
          <w:sz w:val="20"/>
        </w:rPr>
        <w:t>[36]</w:t>
      </w:r>
      <w:r>
        <w:rPr>
          <w:sz w:val="20"/>
        </w:rPr>
        <w:tab/>
      </w:r>
      <w:r w:rsidRPr="006700D9">
        <w:rPr>
          <w:sz w:val="20"/>
        </w:rPr>
        <w:t>R3-192457</w:t>
      </w:r>
      <w:r w:rsidRPr="006700D9">
        <w:rPr>
          <w:sz w:val="20"/>
        </w:rPr>
        <w:tab/>
        <w:t>"Inter-system direct forwarding with shared SgNB/gNB</w:t>
      </w:r>
      <w:r w:rsidR="008B59FC" w:rsidRPr="006700D9">
        <w:rPr>
          <w:sz w:val="20"/>
        </w:rPr>
        <w:t>"</w:t>
      </w:r>
      <w:r w:rsidR="008B59FC">
        <w:rPr>
          <w:sz w:val="20"/>
        </w:rPr>
        <w:t xml:space="preserve"> </w:t>
      </w:r>
      <w:r w:rsidRPr="006700D9">
        <w:rPr>
          <w:sz w:val="20"/>
        </w:rPr>
        <w:t>Nokia, Nokia Shanghai Bell</w:t>
      </w:r>
      <w:r w:rsidR="008B59FC">
        <w:rPr>
          <w:sz w:val="20"/>
        </w:rPr>
        <w:t xml:space="preserve">, </w:t>
      </w:r>
      <w:r w:rsidRPr="006700D9">
        <w:rPr>
          <w:sz w:val="20"/>
        </w:rPr>
        <w:t>draftCR</w:t>
      </w:r>
      <w:r w:rsidR="008B59FC">
        <w:rPr>
          <w:sz w:val="20"/>
        </w:rPr>
        <w:t xml:space="preserve">, </w:t>
      </w:r>
      <w:r w:rsidRPr="006700D9">
        <w:rPr>
          <w:sz w:val="20"/>
        </w:rPr>
        <w:t>37.340</w:t>
      </w:r>
    </w:p>
    <w:p w14:paraId="0F211D05" w14:textId="77777777" w:rsidR="006700D9" w:rsidRPr="006700D9" w:rsidRDefault="006700D9" w:rsidP="006700D9">
      <w:pPr>
        <w:pStyle w:val="Reference"/>
        <w:tabs>
          <w:tab w:val="left" w:pos="426"/>
        </w:tabs>
        <w:ind w:left="1560" w:hanging="1560"/>
        <w:jc w:val="left"/>
        <w:rPr>
          <w:b/>
          <w:bCs/>
          <w:sz w:val="20"/>
          <w:u w:val="single"/>
        </w:rPr>
      </w:pPr>
      <w:r>
        <w:rPr>
          <w:sz w:val="20"/>
        </w:rPr>
        <w:t>[37]</w:t>
      </w:r>
      <w:r>
        <w:rPr>
          <w:sz w:val="20"/>
        </w:rPr>
        <w:tab/>
      </w:r>
      <w:r w:rsidRPr="006700D9">
        <w:rPr>
          <w:sz w:val="20"/>
        </w:rPr>
        <w:t>R3-192528</w:t>
      </w:r>
      <w:r w:rsidRPr="006700D9">
        <w:rPr>
          <w:sz w:val="20"/>
        </w:rPr>
        <w:tab/>
        <w:t>"Discussion on E-RAB data forwarding list for inter-rat handover</w:t>
      </w:r>
      <w:r w:rsidR="008B59FC" w:rsidRPr="006700D9">
        <w:rPr>
          <w:sz w:val="20"/>
        </w:rPr>
        <w:t>"</w:t>
      </w:r>
      <w:r w:rsidR="008B59FC">
        <w:rPr>
          <w:sz w:val="20"/>
        </w:rPr>
        <w:t xml:space="preserve"> </w:t>
      </w:r>
      <w:r w:rsidRPr="006700D9">
        <w:rPr>
          <w:sz w:val="20"/>
        </w:rPr>
        <w:t>CATT</w:t>
      </w:r>
      <w:r w:rsidR="008B59FC">
        <w:rPr>
          <w:sz w:val="20"/>
        </w:rPr>
        <w:t xml:space="preserve">, </w:t>
      </w:r>
      <w:r w:rsidRPr="006700D9">
        <w:rPr>
          <w:sz w:val="20"/>
        </w:rPr>
        <w:t>discussion</w:t>
      </w:r>
    </w:p>
    <w:p w14:paraId="04630E21" w14:textId="77777777" w:rsidR="006700D9" w:rsidRPr="006700D9" w:rsidRDefault="006700D9" w:rsidP="006700D9">
      <w:pPr>
        <w:pStyle w:val="Reference"/>
        <w:tabs>
          <w:tab w:val="left" w:pos="426"/>
        </w:tabs>
        <w:ind w:left="1560" w:hanging="1560"/>
        <w:jc w:val="left"/>
        <w:rPr>
          <w:b/>
          <w:bCs/>
          <w:sz w:val="20"/>
          <w:u w:val="single"/>
        </w:rPr>
      </w:pPr>
      <w:r>
        <w:rPr>
          <w:sz w:val="20"/>
        </w:rPr>
        <w:t>[38]</w:t>
      </w:r>
      <w:r>
        <w:rPr>
          <w:sz w:val="20"/>
        </w:rPr>
        <w:tab/>
      </w:r>
      <w:r w:rsidRPr="006700D9">
        <w:rPr>
          <w:sz w:val="20"/>
        </w:rPr>
        <w:t>R3-192529</w:t>
      </w:r>
      <w:r w:rsidRPr="006700D9">
        <w:rPr>
          <w:sz w:val="20"/>
        </w:rPr>
        <w:tab/>
        <w:t>"Discussion on direct data forwarding indication from CN to NG-RAN</w:t>
      </w:r>
      <w:r w:rsidR="008B59FC" w:rsidRPr="006700D9">
        <w:rPr>
          <w:sz w:val="20"/>
        </w:rPr>
        <w:t>"</w:t>
      </w:r>
      <w:r w:rsidR="008B59FC">
        <w:rPr>
          <w:sz w:val="20"/>
        </w:rPr>
        <w:t xml:space="preserve"> </w:t>
      </w:r>
      <w:r w:rsidRPr="006700D9">
        <w:rPr>
          <w:sz w:val="20"/>
        </w:rPr>
        <w:t>CATT</w:t>
      </w:r>
      <w:r w:rsidR="008B59FC">
        <w:rPr>
          <w:sz w:val="20"/>
        </w:rPr>
        <w:t xml:space="preserve">, </w:t>
      </w:r>
      <w:r w:rsidRPr="006700D9">
        <w:rPr>
          <w:sz w:val="20"/>
        </w:rPr>
        <w:t>discussion</w:t>
      </w:r>
    </w:p>
    <w:p w14:paraId="6721BC23" w14:textId="77777777" w:rsidR="006700D9" w:rsidRPr="006700D9" w:rsidRDefault="006700D9" w:rsidP="006700D9">
      <w:pPr>
        <w:pStyle w:val="Reference"/>
        <w:tabs>
          <w:tab w:val="left" w:pos="426"/>
        </w:tabs>
        <w:ind w:left="1560" w:hanging="1560"/>
        <w:jc w:val="left"/>
        <w:rPr>
          <w:b/>
          <w:bCs/>
          <w:sz w:val="20"/>
          <w:u w:val="single"/>
        </w:rPr>
      </w:pPr>
      <w:r>
        <w:rPr>
          <w:sz w:val="20"/>
        </w:rPr>
        <w:t>[39]</w:t>
      </w:r>
      <w:r>
        <w:rPr>
          <w:sz w:val="20"/>
        </w:rPr>
        <w:tab/>
      </w:r>
      <w:r w:rsidRPr="006700D9">
        <w:rPr>
          <w:sz w:val="20"/>
        </w:rPr>
        <w:t>R3-192536</w:t>
      </w:r>
      <w:r w:rsidRPr="006700D9">
        <w:rPr>
          <w:sz w:val="20"/>
        </w:rPr>
        <w:tab/>
        <w:t>"TP on direct data forwarding support BL CR for 38.413</w:t>
      </w:r>
      <w:r w:rsidR="008B59FC" w:rsidRPr="006700D9">
        <w:rPr>
          <w:sz w:val="20"/>
        </w:rPr>
        <w:t>"</w:t>
      </w:r>
      <w:r w:rsidR="008B59FC">
        <w:rPr>
          <w:sz w:val="20"/>
        </w:rPr>
        <w:t xml:space="preserve"> </w:t>
      </w:r>
      <w:r w:rsidRPr="006700D9">
        <w:rPr>
          <w:sz w:val="20"/>
        </w:rPr>
        <w:t>CATT</w:t>
      </w:r>
      <w:r w:rsidR="008B59FC">
        <w:rPr>
          <w:sz w:val="20"/>
        </w:rPr>
        <w:t xml:space="preserve">, </w:t>
      </w:r>
      <w:r w:rsidRPr="006700D9">
        <w:rPr>
          <w:sz w:val="20"/>
        </w:rPr>
        <w:t>other</w:t>
      </w:r>
    </w:p>
    <w:p w14:paraId="143B74BE" w14:textId="77777777" w:rsidR="006700D9" w:rsidRPr="006700D9" w:rsidRDefault="006700D9" w:rsidP="006700D9">
      <w:pPr>
        <w:pStyle w:val="Reference"/>
        <w:tabs>
          <w:tab w:val="left" w:pos="426"/>
        </w:tabs>
        <w:ind w:left="1560" w:hanging="1560"/>
        <w:jc w:val="left"/>
        <w:rPr>
          <w:sz w:val="20"/>
        </w:rPr>
      </w:pPr>
      <w:r>
        <w:rPr>
          <w:sz w:val="20"/>
        </w:rPr>
        <w:t>[40]</w:t>
      </w:r>
      <w:r>
        <w:rPr>
          <w:sz w:val="20"/>
        </w:rPr>
        <w:tab/>
      </w:r>
      <w:r w:rsidRPr="006700D9">
        <w:rPr>
          <w:sz w:val="20"/>
        </w:rPr>
        <w:t>R3-192626</w:t>
      </w:r>
      <w:r w:rsidRPr="006700D9">
        <w:rPr>
          <w:sz w:val="20"/>
        </w:rPr>
        <w:tab/>
        <w:t>"Support of Direct Data forwarding for handover between 4G and 5G</w:t>
      </w:r>
      <w:r w:rsidR="008B59FC" w:rsidRPr="006700D9">
        <w:rPr>
          <w:sz w:val="20"/>
        </w:rPr>
        <w:t>"</w:t>
      </w:r>
      <w:r w:rsidR="008B59FC">
        <w:rPr>
          <w:sz w:val="20"/>
        </w:rPr>
        <w:t xml:space="preserve">, </w:t>
      </w:r>
      <w:r w:rsidRPr="006700D9">
        <w:rPr>
          <w:sz w:val="20"/>
        </w:rPr>
        <w:t>Ericsson, NTT DoCoMo</w:t>
      </w:r>
      <w:r w:rsidR="008B59FC">
        <w:rPr>
          <w:sz w:val="20"/>
        </w:rPr>
        <w:t xml:space="preserve">, </w:t>
      </w:r>
      <w:r w:rsidR="008B59FC" w:rsidRPr="008B59FC">
        <w:rPr>
          <w:b/>
          <w:sz w:val="20"/>
        </w:rPr>
        <w:t xml:space="preserve">agreed </w:t>
      </w:r>
      <w:r w:rsidRPr="008B59FC">
        <w:rPr>
          <w:b/>
          <w:sz w:val="20"/>
        </w:rPr>
        <w:t>CR</w:t>
      </w:r>
      <w:r w:rsidR="008B59FC" w:rsidRPr="008B59FC">
        <w:rPr>
          <w:b/>
          <w:sz w:val="20"/>
        </w:rPr>
        <w:t xml:space="preserve"> </w:t>
      </w:r>
      <w:r w:rsidRPr="008B59FC">
        <w:rPr>
          <w:b/>
          <w:sz w:val="20"/>
        </w:rPr>
        <w:t>38.413</w:t>
      </w:r>
    </w:p>
    <w:p w14:paraId="47FA5153" w14:textId="77777777" w:rsidR="006700D9" w:rsidRPr="006700D9" w:rsidRDefault="006700D9" w:rsidP="006700D9">
      <w:pPr>
        <w:pStyle w:val="Reference"/>
        <w:tabs>
          <w:tab w:val="left" w:pos="426"/>
        </w:tabs>
        <w:ind w:left="1560" w:hanging="1560"/>
        <w:jc w:val="left"/>
        <w:rPr>
          <w:sz w:val="20"/>
        </w:rPr>
      </w:pPr>
      <w:r>
        <w:rPr>
          <w:sz w:val="20"/>
        </w:rPr>
        <w:t>[41]</w:t>
      </w:r>
      <w:r>
        <w:rPr>
          <w:sz w:val="20"/>
        </w:rPr>
        <w:tab/>
      </w:r>
      <w:r w:rsidRPr="006700D9">
        <w:rPr>
          <w:sz w:val="20"/>
        </w:rPr>
        <w:t>R3-192627</w:t>
      </w:r>
      <w:r w:rsidRPr="006700D9">
        <w:rPr>
          <w:sz w:val="20"/>
        </w:rPr>
        <w:tab/>
        <w:t>"BL CR to 38.300: Introduction of direct and indirect data forwarding for inter-system HO between EPS and 5GS</w:t>
      </w:r>
      <w:r w:rsidRPr="006700D9">
        <w:rPr>
          <w:sz w:val="20"/>
        </w:rPr>
        <w:tab/>
        <w:t>Ericsson</w:t>
      </w:r>
      <w:r w:rsidR="008B59FC" w:rsidRPr="006700D9">
        <w:rPr>
          <w:sz w:val="20"/>
        </w:rPr>
        <w:t>"</w:t>
      </w:r>
      <w:r w:rsidR="008B59FC">
        <w:rPr>
          <w:sz w:val="20"/>
        </w:rPr>
        <w:t xml:space="preserve"> </w:t>
      </w:r>
      <w:r w:rsidRPr="006700D9">
        <w:rPr>
          <w:sz w:val="20"/>
        </w:rPr>
        <w:t>draftCR</w:t>
      </w:r>
      <w:r w:rsidR="008B59FC">
        <w:rPr>
          <w:sz w:val="20"/>
        </w:rPr>
        <w:t xml:space="preserve"> </w:t>
      </w:r>
      <w:r w:rsidRPr="006700D9">
        <w:rPr>
          <w:sz w:val="20"/>
        </w:rPr>
        <w:t>38.300</w:t>
      </w:r>
    </w:p>
    <w:p w14:paraId="690EAEBF" w14:textId="77777777" w:rsidR="006700D9" w:rsidRPr="006700D9" w:rsidRDefault="006700D9" w:rsidP="006700D9">
      <w:pPr>
        <w:pStyle w:val="Reference"/>
        <w:tabs>
          <w:tab w:val="left" w:pos="426"/>
        </w:tabs>
        <w:ind w:left="1560" w:hanging="1560"/>
        <w:jc w:val="left"/>
        <w:rPr>
          <w:b/>
          <w:bCs/>
          <w:sz w:val="20"/>
          <w:u w:val="single"/>
        </w:rPr>
      </w:pPr>
      <w:r>
        <w:rPr>
          <w:sz w:val="20"/>
        </w:rPr>
        <w:t>[42]</w:t>
      </w:r>
      <w:r>
        <w:rPr>
          <w:sz w:val="20"/>
        </w:rPr>
        <w:tab/>
      </w:r>
      <w:r w:rsidRPr="006700D9">
        <w:rPr>
          <w:sz w:val="20"/>
        </w:rPr>
        <w:t>R3-192932</w:t>
      </w:r>
      <w:r w:rsidRPr="006700D9">
        <w:rPr>
          <w:sz w:val="20"/>
        </w:rPr>
        <w:tab/>
        <w:t>"Remaining issues on direct data forwarding for inter-system handover</w:t>
      </w:r>
      <w:r w:rsidR="008B59FC" w:rsidRPr="006700D9">
        <w:rPr>
          <w:sz w:val="20"/>
        </w:rPr>
        <w:t>"</w:t>
      </w:r>
      <w:r w:rsidR="008B59FC">
        <w:rPr>
          <w:sz w:val="20"/>
        </w:rPr>
        <w:t xml:space="preserve"> </w:t>
      </w:r>
      <w:r w:rsidRPr="006700D9">
        <w:rPr>
          <w:sz w:val="20"/>
        </w:rPr>
        <w:t>Huawei</w:t>
      </w:r>
      <w:r w:rsidR="008B59FC">
        <w:rPr>
          <w:sz w:val="20"/>
        </w:rPr>
        <w:t xml:space="preserve">, </w:t>
      </w:r>
      <w:r w:rsidRPr="006700D9">
        <w:rPr>
          <w:sz w:val="20"/>
        </w:rPr>
        <w:t>discussion</w:t>
      </w:r>
    </w:p>
    <w:p w14:paraId="7352CE2B" w14:textId="77777777" w:rsidR="006700D9" w:rsidRPr="006700D9" w:rsidRDefault="006700D9" w:rsidP="006700D9">
      <w:pPr>
        <w:pStyle w:val="Reference"/>
        <w:tabs>
          <w:tab w:val="left" w:pos="426"/>
        </w:tabs>
        <w:ind w:left="1560" w:hanging="1560"/>
        <w:jc w:val="left"/>
        <w:rPr>
          <w:sz w:val="20"/>
        </w:rPr>
      </w:pPr>
      <w:r>
        <w:rPr>
          <w:sz w:val="20"/>
        </w:rPr>
        <w:t>[43]</w:t>
      </w:r>
      <w:r>
        <w:rPr>
          <w:sz w:val="20"/>
        </w:rPr>
        <w:tab/>
      </w:r>
      <w:r w:rsidRPr="006700D9">
        <w:rPr>
          <w:sz w:val="20"/>
        </w:rPr>
        <w:t>R3-192933</w:t>
      </w:r>
      <w:r w:rsidRPr="006700D9">
        <w:rPr>
          <w:sz w:val="20"/>
        </w:rPr>
        <w:tab/>
        <w:t>"(TP for data_fw BL CR for TS 38.300): Direct data forwarding for inter-system handover</w:t>
      </w:r>
      <w:r w:rsidR="008B59FC" w:rsidRPr="006700D9">
        <w:rPr>
          <w:sz w:val="20"/>
        </w:rPr>
        <w:t>"</w:t>
      </w:r>
      <w:r w:rsidR="008B59FC">
        <w:rPr>
          <w:sz w:val="20"/>
        </w:rPr>
        <w:t xml:space="preserve"> </w:t>
      </w:r>
      <w:r w:rsidRPr="006700D9">
        <w:rPr>
          <w:sz w:val="20"/>
        </w:rPr>
        <w:t>Huawei</w:t>
      </w:r>
      <w:r w:rsidR="008B59FC">
        <w:rPr>
          <w:sz w:val="20"/>
        </w:rPr>
        <w:t xml:space="preserve">, </w:t>
      </w:r>
      <w:r w:rsidRPr="006700D9">
        <w:rPr>
          <w:sz w:val="20"/>
        </w:rPr>
        <w:t>other</w:t>
      </w:r>
      <w:r w:rsidR="008B59FC">
        <w:rPr>
          <w:sz w:val="20"/>
        </w:rPr>
        <w:t xml:space="preserve">, </w:t>
      </w:r>
      <w:r w:rsidRPr="006700D9">
        <w:rPr>
          <w:sz w:val="20"/>
        </w:rPr>
        <w:t>38.300</w:t>
      </w:r>
    </w:p>
    <w:p w14:paraId="4ABC4055" w14:textId="77777777" w:rsidR="006700D9" w:rsidRPr="006700D9" w:rsidRDefault="006700D9" w:rsidP="006700D9">
      <w:pPr>
        <w:pStyle w:val="Reference"/>
        <w:tabs>
          <w:tab w:val="left" w:pos="426"/>
        </w:tabs>
        <w:ind w:left="1560" w:hanging="1560"/>
        <w:jc w:val="left"/>
        <w:rPr>
          <w:sz w:val="20"/>
        </w:rPr>
      </w:pPr>
      <w:r>
        <w:rPr>
          <w:sz w:val="20"/>
        </w:rPr>
        <w:t>[44]</w:t>
      </w:r>
      <w:r>
        <w:rPr>
          <w:sz w:val="20"/>
        </w:rPr>
        <w:tab/>
      </w:r>
      <w:r w:rsidRPr="006700D9">
        <w:rPr>
          <w:sz w:val="20"/>
        </w:rPr>
        <w:t>R3-192934</w:t>
      </w:r>
      <w:r w:rsidRPr="006700D9">
        <w:rPr>
          <w:sz w:val="20"/>
        </w:rPr>
        <w:tab/>
        <w:t>"Direct data forwarding for inter-system handover</w:t>
      </w:r>
      <w:r w:rsidR="008B59FC" w:rsidRPr="006700D9">
        <w:rPr>
          <w:sz w:val="20"/>
        </w:rPr>
        <w:t>"</w:t>
      </w:r>
      <w:r w:rsidR="008B59FC">
        <w:rPr>
          <w:sz w:val="20"/>
        </w:rPr>
        <w:t xml:space="preserve"> </w:t>
      </w:r>
      <w:r w:rsidRPr="006700D9">
        <w:rPr>
          <w:sz w:val="20"/>
        </w:rPr>
        <w:t>Huawei</w:t>
      </w:r>
      <w:r w:rsidR="008B59FC">
        <w:rPr>
          <w:sz w:val="20"/>
        </w:rPr>
        <w:t xml:space="preserve">, </w:t>
      </w:r>
      <w:r w:rsidRPr="006700D9">
        <w:rPr>
          <w:sz w:val="20"/>
        </w:rPr>
        <w:t>CR</w:t>
      </w:r>
      <w:r w:rsidR="008B59FC">
        <w:rPr>
          <w:sz w:val="20"/>
        </w:rPr>
        <w:t xml:space="preserve"> </w:t>
      </w:r>
      <w:r w:rsidRPr="006700D9">
        <w:rPr>
          <w:sz w:val="20"/>
        </w:rPr>
        <w:t>38.413</w:t>
      </w:r>
    </w:p>
    <w:p w14:paraId="32FCC855" w14:textId="77777777" w:rsidR="006700D9" w:rsidRPr="006700D9" w:rsidRDefault="006700D9" w:rsidP="006700D9">
      <w:pPr>
        <w:pStyle w:val="Reference"/>
        <w:tabs>
          <w:tab w:val="left" w:pos="426"/>
        </w:tabs>
        <w:ind w:left="1560" w:hanging="1560"/>
        <w:jc w:val="left"/>
        <w:rPr>
          <w:b/>
          <w:bCs/>
          <w:sz w:val="20"/>
          <w:u w:val="single"/>
        </w:rPr>
      </w:pPr>
      <w:r>
        <w:rPr>
          <w:sz w:val="20"/>
        </w:rPr>
        <w:t>[45]</w:t>
      </w:r>
      <w:r>
        <w:rPr>
          <w:sz w:val="20"/>
        </w:rPr>
        <w:tab/>
      </w:r>
      <w:r w:rsidRPr="006700D9">
        <w:rPr>
          <w:sz w:val="20"/>
        </w:rPr>
        <w:t>R3-193099</w:t>
      </w:r>
      <w:r w:rsidRPr="006700D9">
        <w:rPr>
          <w:sz w:val="20"/>
        </w:rPr>
        <w:tab/>
        <w:t>"Response to R3-192455</w:t>
      </w:r>
      <w:r w:rsidR="008B59FC" w:rsidRPr="006700D9">
        <w:rPr>
          <w:sz w:val="20"/>
        </w:rPr>
        <w:t>"</w:t>
      </w:r>
      <w:r w:rsidR="008B59FC">
        <w:rPr>
          <w:sz w:val="20"/>
        </w:rPr>
        <w:t xml:space="preserve"> </w:t>
      </w:r>
      <w:r w:rsidRPr="006700D9">
        <w:rPr>
          <w:sz w:val="20"/>
        </w:rPr>
        <w:t>CATT</w:t>
      </w:r>
      <w:r w:rsidR="008B59FC">
        <w:rPr>
          <w:sz w:val="20"/>
        </w:rPr>
        <w:t xml:space="preserve">, </w:t>
      </w:r>
      <w:r w:rsidRPr="006700D9">
        <w:rPr>
          <w:sz w:val="20"/>
        </w:rPr>
        <w:t>discussion</w:t>
      </w:r>
    </w:p>
    <w:p w14:paraId="269E3B59" w14:textId="77777777" w:rsidR="006700D9" w:rsidRPr="006700D9" w:rsidRDefault="006700D9" w:rsidP="006700D9">
      <w:pPr>
        <w:pStyle w:val="Reference"/>
        <w:tabs>
          <w:tab w:val="left" w:pos="426"/>
        </w:tabs>
        <w:ind w:left="1560" w:hanging="1560"/>
        <w:jc w:val="left"/>
        <w:rPr>
          <w:b/>
          <w:bCs/>
          <w:sz w:val="20"/>
          <w:u w:val="single"/>
        </w:rPr>
      </w:pPr>
      <w:r>
        <w:rPr>
          <w:sz w:val="20"/>
        </w:rPr>
        <w:t>[46]</w:t>
      </w:r>
      <w:r>
        <w:rPr>
          <w:sz w:val="20"/>
        </w:rPr>
        <w:tab/>
      </w:r>
      <w:r w:rsidRPr="006700D9">
        <w:rPr>
          <w:sz w:val="20"/>
        </w:rPr>
        <w:t>R3-193100</w:t>
      </w:r>
      <w:r w:rsidRPr="006700D9">
        <w:rPr>
          <w:sz w:val="20"/>
        </w:rPr>
        <w:tab/>
        <w:t>"Response to R3-192455</w:t>
      </w:r>
      <w:r w:rsidR="008B59FC" w:rsidRPr="006700D9">
        <w:rPr>
          <w:sz w:val="20"/>
        </w:rPr>
        <w:t>"</w:t>
      </w:r>
      <w:r w:rsidR="008B59FC">
        <w:rPr>
          <w:sz w:val="20"/>
        </w:rPr>
        <w:t xml:space="preserve"> </w:t>
      </w:r>
      <w:r w:rsidRPr="006700D9">
        <w:rPr>
          <w:sz w:val="20"/>
        </w:rPr>
        <w:t>CATT</w:t>
      </w:r>
      <w:r w:rsidR="008B59FC">
        <w:rPr>
          <w:sz w:val="20"/>
        </w:rPr>
        <w:t xml:space="preserve">, </w:t>
      </w:r>
      <w:r w:rsidRPr="006700D9">
        <w:rPr>
          <w:sz w:val="20"/>
        </w:rPr>
        <w:t>LS out</w:t>
      </w:r>
    </w:p>
    <w:p w14:paraId="1F579056" w14:textId="77777777" w:rsidR="006700D9" w:rsidRPr="006700D9" w:rsidRDefault="006700D9" w:rsidP="006700D9">
      <w:pPr>
        <w:pStyle w:val="Reference"/>
        <w:tabs>
          <w:tab w:val="left" w:pos="426"/>
        </w:tabs>
        <w:ind w:left="1560" w:hanging="1560"/>
        <w:jc w:val="left"/>
        <w:rPr>
          <w:sz w:val="20"/>
        </w:rPr>
      </w:pPr>
      <w:r>
        <w:rPr>
          <w:sz w:val="20"/>
        </w:rPr>
        <w:t>[46]</w:t>
      </w:r>
      <w:r>
        <w:rPr>
          <w:sz w:val="20"/>
        </w:rPr>
        <w:tab/>
      </w:r>
      <w:r w:rsidRPr="006700D9">
        <w:rPr>
          <w:sz w:val="20"/>
        </w:rPr>
        <w:t>R3-193166</w:t>
      </w:r>
      <w:r w:rsidRPr="006700D9">
        <w:rPr>
          <w:sz w:val="20"/>
        </w:rPr>
        <w:tab/>
        <w:t>"(TP for data_fw BL CR for TS 38.300) Correction of control plane direct data forwarding</w:t>
      </w:r>
      <w:r w:rsidR="008B59FC" w:rsidRPr="006700D9">
        <w:rPr>
          <w:sz w:val="20"/>
        </w:rPr>
        <w:t>"</w:t>
      </w:r>
      <w:r w:rsidR="008B59FC">
        <w:rPr>
          <w:sz w:val="20"/>
        </w:rPr>
        <w:t xml:space="preserve"> </w:t>
      </w:r>
      <w:r w:rsidRPr="006700D9">
        <w:rPr>
          <w:sz w:val="20"/>
        </w:rPr>
        <w:t>Nokia, Nokia Shanghai Bell</w:t>
      </w:r>
      <w:r w:rsidR="008B59FC">
        <w:rPr>
          <w:sz w:val="20"/>
        </w:rPr>
        <w:t xml:space="preserve">, </w:t>
      </w:r>
      <w:r w:rsidRPr="006700D9">
        <w:rPr>
          <w:sz w:val="20"/>
        </w:rPr>
        <w:t>other</w:t>
      </w:r>
      <w:r w:rsidR="008B59FC">
        <w:rPr>
          <w:sz w:val="20"/>
        </w:rPr>
        <w:t xml:space="preserve">, </w:t>
      </w:r>
      <w:r w:rsidRPr="006700D9">
        <w:rPr>
          <w:sz w:val="20"/>
        </w:rPr>
        <w:t>38.300</w:t>
      </w:r>
    </w:p>
    <w:p w14:paraId="7D490642" w14:textId="77777777" w:rsidR="006700D9" w:rsidRPr="006700D9" w:rsidRDefault="006700D9" w:rsidP="006700D9">
      <w:pPr>
        <w:pStyle w:val="Reference"/>
        <w:tabs>
          <w:tab w:val="left" w:pos="426"/>
        </w:tabs>
        <w:ind w:left="1560" w:hanging="1560"/>
        <w:jc w:val="left"/>
        <w:rPr>
          <w:b/>
          <w:bCs/>
          <w:color w:val="9C6500"/>
          <w:sz w:val="20"/>
          <w:u w:val="single"/>
        </w:rPr>
      </w:pPr>
      <w:r>
        <w:rPr>
          <w:sz w:val="20"/>
        </w:rPr>
        <w:t>[47]</w:t>
      </w:r>
      <w:r>
        <w:rPr>
          <w:sz w:val="20"/>
        </w:rPr>
        <w:tab/>
      </w:r>
      <w:r w:rsidRPr="006700D9">
        <w:rPr>
          <w:sz w:val="20"/>
        </w:rPr>
        <w:t>R3-193167</w:t>
      </w:r>
      <w:r w:rsidRPr="006700D9">
        <w:rPr>
          <w:sz w:val="20"/>
        </w:rPr>
        <w:tab/>
        <w:t>"LS on Finalization of Direct Data Forwarding feature</w:t>
      </w:r>
      <w:r w:rsidR="008B59FC" w:rsidRPr="006700D9">
        <w:rPr>
          <w:sz w:val="20"/>
        </w:rPr>
        <w:t>"</w:t>
      </w:r>
      <w:r w:rsidR="008B59FC">
        <w:rPr>
          <w:sz w:val="20"/>
        </w:rPr>
        <w:t xml:space="preserve"> </w:t>
      </w:r>
      <w:r w:rsidRPr="006700D9">
        <w:rPr>
          <w:sz w:val="20"/>
        </w:rPr>
        <w:t>Nokia, Nokia Shanghai Bell</w:t>
      </w:r>
      <w:r w:rsidR="008B59FC">
        <w:rPr>
          <w:sz w:val="20"/>
        </w:rPr>
        <w:t xml:space="preserve">, </w:t>
      </w:r>
      <w:r w:rsidRPr="006700D9">
        <w:rPr>
          <w:sz w:val="20"/>
        </w:rPr>
        <w:t>LS ou</w:t>
      </w:r>
      <w:r w:rsidR="008B59FC">
        <w:rPr>
          <w:sz w:val="20"/>
        </w:rPr>
        <w:t>t</w:t>
      </w:r>
    </w:p>
    <w:p w14:paraId="75821C11" w14:textId="77777777" w:rsidR="006700D9" w:rsidRPr="006700D9" w:rsidRDefault="006700D9" w:rsidP="006700D9">
      <w:pPr>
        <w:pStyle w:val="Reference"/>
        <w:tabs>
          <w:tab w:val="left" w:pos="426"/>
        </w:tabs>
        <w:ind w:left="1560" w:hanging="1560"/>
        <w:jc w:val="left"/>
        <w:rPr>
          <w:sz w:val="20"/>
        </w:rPr>
      </w:pPr>
      <w:r>
        <w:rPr>
          <w:sz w:val="20"/>
        </w:rPr>
        <w:t>[48]</w:t>
      </w:r>
      <w:r>
        <w:rPr>
          <w:sz w:val="20"/>
        </w:rPr>
        <w:tab/>
      </w:r>
      <w:r w:rsidRPr="006700D9">
        <w:rPr>
          <w:sz w:val="20"/>
        </w:rPr>
        <w:t>R3-193168</w:t>
      </w:r>
      <w:r w:rsidRPr="006700D9">
        <w:rPr>
          <w:sz w:val="20"/>
        </w:rPr>
        <w:tab/>
        <w:t>"Support of Direct Data forwarding for handover between 4G and 5G</w:t>
      </w:r>
      <w:r w:rsidR="008B59FC" w:rsidRPr="006700D9">
        <w:rPr>
          <w:sz w:val="20"/>
        </w:rPr>
        <w:t>"</w:t>
      </w:r>
      <w:r w:rsidR="008B59FC">
        <w:rPr>
          <w:sz w:val="20"/>
        </w:rPr>
        <w:t xml:space="preserve"> </w:t>
      </w:r>
      <w:r w:rsidRPr="006700D9">
        <w:rPr>
          <w:sz w:val="20"/>
        </w:rPr>
        <w:t>Samsung</w:t>
      </w:r>
      <w:r w:rsidR="008B59FC">
        <w:rPr>
          <w:sz w:val="20"/>
        </w:rPr>
        <w:t xml:space="preserve">, </w:t>
      </w:r>
      <w:r w:rsidRPr="006700D9">
        <w:rPr>
          <w:sz w:val="20"/>
        </w:rPr>
        <w:t>other</w:t>
      </w:r>
      <w:r w:rsidR="008B59FC">
        <w:rPr>
          <w:sz w:val="20"/>
        </w:rPr>
        <w:t xml:space="preserve">, </w:t>
      </w:r>
      <w:r w:rsidRPr="006700D9">
        <w:rPr>
          <w:sz w:val="20"/>
        </w:rPr>
        <w:t>38.413</w:t>
      </w:r>
    </w:p>
    <w:p w14:paraId="1B7BAF64" w14:textId="77777777" w:rsidR="006700D9" w:rsidRPr="006700D9" w:rsidRDefault="006700D9" w:rsidP="006700D9">
      <w:pPr>
        <w:pStyle w:val="Reference"/>
        <w:tabs>
          <w:tab w:val="left" w:pos="426"/>
        </w:tabs>
        <w:ind w:left="1560" w:hanging="1560"/>
        <w:jc w:val="left"/>
        <w:rPr>
          <w:sz w:val="20"/>
        </w:rPr>
      </w:pPr>
      <w:r>
        <w:rPr>
          <w:sz w:val="20"/>
        </w:rPr>
        <w:t>[49]</w:t>
      </w:r>
      <w:r>
        <w:rPr>
          <w:sz w:val="20"/>
        </w:rPr>
        <w:tab/>
      </w:r>
      <w:r w:rsidRPr="006700D9">
        <w:rPr>
          <w:sz w:val="20"/>
        </w:rPr>
        <w:t>R3-193214</w:t>
      </w:r>
      <w:r w:rsidRPr="006700D9">
        <w:rPr>
          <w:sz w:val="20"/>
        </w:rPr>
        <w:tab/>
        <w:t>"Way forward for direct data forwarding</w:t>
      </w:r>
      <w:r w:rsidR="008B59FC" w:rsidRPr="006700D9">
        <w:rPr>
          <w:sz w:val="20"/>
        </w:rPr>
        <w:t>"</w:t>
      </w:r>
      <w:r w:rsidR="008B59FC">
        <w:rPr>
          <w:sz w:val="20"/>
        </w:rPr>
        <w:t xml:space="preserve"> </w:t>
      </w:r>
      <w:r w:rsidRPr="006700D9">
        <w:rPr>
          <w:sz w:val="20"/>
        </w:rPr>
        <w:t>Nokia</w:t>
      </w:r>
      <w:r w:rsidR="008B59FC">
        <w:rPr>
          <w:sz w:val="20"/>
        </w:rPr>
        <w:t xml:space="preserve">, </w:t>
      </w:r>
      <w:r w:rsidRPr="006700D9">
        <w:rPr>
          <w:sz w:val="20"/>
        </w:rPr>
        <w:t>discussion</w:t>
      </w:r>
    </w:p>
    <w:p w14:paraId="73044280" w14:textId="77777777" w:rsidR="006700D9" w:rsidRPr="006700D9" w:rsidRDefault="006700D9" w:rsidP="006700D9">
      <w:pPr>
        <w:pStyle w:val="Reference"/>
        <w:tabs>
          <w:tab w:val="left" w:pos="426"/>
        </w:tabs>
        <w:ind w:left="1560" w:hanging="1560"/>
        <w:jc w:val="left"/>
        <w:rPr>
          <w:sz w:val="20"/>
        </w:rPr>
      </w:pPr>
      <w:r>
        <w:rPr>
          <w:sz w:val="20"/>
        </w:rPr>
        <w:t>[50]</w:t>
      </w:r>
      <w:r>
        <w:rPr>
          <w:sz w:val="20"/>
        </w:rPr>
        <w:tab/>
      </w:r>
      <w:r w:rsidRPr="006700D9">
        <w:rPr>
          <w:sz w:val="20"/>
        </w:rPr>
        <w:t>R3-193269</w:t>
      </w:r>
      <w:r w:rsidRPr="006700D9">
        <w:rPr>
          <w:sz w:val="20"/>
        </w:rPr>
        <w:tab/>
        <w:t>"(TP for data_fw BL CR for TS 38.300) Correction of control plane direct data forwarding</w:t>
      </w:r>
      <w:r w:rsidR="008B59FC" w:rsidRPr="006700D9">
        <w:rPr>
          <w:sz w:val="20"/>
        </w:rPr>
        <w:t>"</w:t>
      </w:r>
      <w:r w:rsidR="008B59FC">
        <w:rPr>
          <w:sz w:val="20"/>
        </w:rPr>
        <w:t xml:space="preserve"> </w:t>
      </w:r>
      <w:r w:rsidRPr="006700D9">
        <w:rPr>
          <w:sz w:val="20"/>
        </w:rPr>
        <w:t>Nokia, Nokia Shanghai Bell</w:t>
      </w:r>
      <w:r w:rsidR="008B59FC">
        <w:rPr>
          <w:sz w:val="20"/>
        </w:rPr>
        <w:t xml:space="preserve">, </w:t>
      </w:r>
      <w:r w:rsidRPr="006700D9">
        <w:rPr>
          <w:sz w:val="20"/>
        </w:rPr>
        <w:t>other</w:t>
      </w:r>
      <w:r w:rsidR="008B59FC">
        <w:rPr>
          <w:sz w:val="20"/>
        </w:rPr>
        <w:t xml:space="preserve">, </w:t>
      </w:r>
      <w:r w:rsidRPr="006700D9">
        <w:rPr>
          <w:sz w:val="20"/>
        </w:rPr>
        <w:t>38.300</w:t>
      </w:r>
    </w:p>
    <w:p w14:paraId="05782B07" w14:textId="77777777" w:rsidR="006700D9" w:rsidRPr="006700D9" w:rsidRDefault="006700D9" w:rsidP="006700D9">
      <w:pPr>
        <w:pStyle w:val="Reference"/>
        <w:tabs>
          <w:tab w:val="left" w:pos="426"/>
        </w:tabs>
        <w:ind w:left="1560" w:hanging="1560"/>
        <w:jc w:val="left"/>
        <w:rPr>
          <w:sz w:val="20"/>
        </w:rPr>
      </w:pPr>
      <w:r>
        <w:rPr>
          <w:sz w:val="20"/>
        </w:rPr>
        <w:t>[51]</w:t>
      </w:r>
      <w:r>
        <w:rPr>
          <w:sz w:val="20"/>
        </w:rPr>
        <w:tab/>
      </w:r>
      <w:r w:rsidRPr="006700D9">
        <w:rPr>
          <w:sz w:val="20"/>
        </w:rPr>
        <w:t>R3-193272</w:t>
      </w:r>
      <w:r w:rsidRPr="006700D9">
        <w:rPr>
          <w:sz w:val="20"/>
        </w:rPr>
        <w:tab/>
        <w:t>"BL CR to 38.300: Introduction of direct and indirect data forwarding for inter-system HO between EPS and 5GS</w:t>
      </w:r>
      <w:r w:rsidR="008B59FC" w:rsidRPr="006700D9">
        <w:rPr>
          <w:sz w:val="20"/>
        </w:rPr>
        <w:t>"</w:t>
      </w:r>
      <w:r w:rsidR="008B59FC">
        <w:rPr>
          <w:sz w:val="20"/>
        </w:rPr>
        <w:t xml:space="preserve"> </w:t>
      </w:r>
      <w:r w:rsidRPr="006700D9">
        <w:rPr>
          <w:sz w:val="20"/>
        </w:rPr>
        <w:t>Ericsson</w:t>
      </w:r>
      <w:r w:rsidR="008B59FC">
        <w:rPr>
          <w:sz w:val="20"/>
        </w:rPr>
        <w:t xml:space="preserve">, </w:t>
      </w:r>
      <w:r w:rsidRPr="008B59FC">
        <w:rPr>
          <w:b/>
          <w:bCs/>
          <w:sz w:val="20"/>
        </w:rPr>
        <w:t>endorsed</w:t>
      </w:r>
      <w:r w:rsidR="008B59FC">
        <w:rPr>
          <w:b/>
          <w:bCs/>
          <w:sz w:val="20"/>
        </w:rPr>
        <w:t xml:space="preserve"> </w:t>
      </w:r>
      <w:r w:rsidR="008B59FC" w:rsidRPr="008B59FC">
        <w:rPr>
          <w:b/>
          <w:bCs/>
          <w:sz w:val="20"/>
        </w:rPr>
        <w:t xml:space="preserve">draft CR </w:t>
      </w:r>
      <w:r w:rsidRPr="008B59FC">
        <w:rPr>
          <w:b/>
          <w:sz w:val="20"/>
        </w:rPr>
        <w:t>38.300</w:t>
      </w:r>
    </w:p>
    <w:p w14:paraId="6E176F33" w14:textId="77777777" w:rsidR="006700D9" w:rsidRPr="006700D9" w:rsidRDefault="006700D9" w:rsidP="006700D9">
      <w:pPr>
        <w:pStyle w:val="Reference"/>
        <w:tabs>
          <w:tab w:val="left" w:pos="426"/>
        </w:tabs>
        <w:ind w:left="1560" w:hanging="1560"/>
        <w:jc w:val="left"/>
        <w:rPr>
          <w:b/>
          <w:bCs/>
          <w:color w:val="FFFFFF"/>
          <w:sz w:val="20"/>
        </w:rPr>
      </w:pPr>
      <w:r>
        <w:rPr>
          <w:sz w:val="20"/>
        </w:rPr>
        <w:t>[52]</w:t>
      </w:r>
      <w:r>
        <w:rPr>
          <w:sz w:val="20"/>
        </w:rPr>
        <w:tab/>
      </w:r>
      <w:r w:rsidRPr="006700D9">
        <w:rPr>
          <w:sz w:val="20"/>
        </w:rPr>
        <w:t>R3-193284</w:t>
      </w:r>
      <w:r w:rsidRPr="006700D9">
        <w:rPr>
          <w:sz w:val="20"/>
        </w:rPr>
        <w:tab/>
        <w:t>"LS on Finalization of Direct Data Forwarding feature</w:t>
      </w:r>
      <w:r w:rsidR="008B59FC" w:rsidRPr="006700D9">
        <w:rPr>
          <w:sz w:val="20"/>
        </w:rPr>
        <w:t>"</w:t>
      </w:r>
      <w:r w:rsidRPr="006700D9">
        <w:rPr>
          <w:sz w:val="20"/>
        </w:rPr>
        <w:tab/>
      </w:r>
      <w:r w:rsidR="008B59FC">
        <w:rPr>
          <w:sz w:val="20"/>
        </w:rPr>
        <w:t xml:space="preserve">RAN3, </w:t>
      </w:r>
      <w:r w:rsidRPr="008B59FC">
        <w:rPr>
          <w:b/>
          <w:sz w:val="20"/>
        </w:rPr>
        <w:t>LS out</w:t>
      </w:r>
      <w:r w:rsidR="008B59FC" w:rsidRPr="008B59FC">
        <w:rPr>
          <w:b/>
          <w:sz w:val="20"/>
        </w:rPr>
        <w:t>, approved</w:t>
      </w:r>
    </w:p>
    <w:p w14:paraId="1411F88F"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1079315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14666A3D"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8067044"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6A0DACD4"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29AC2F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DB3F1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B32233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D7D92A8"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56FE7C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11CD38D"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9ECC30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B02D8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73B9B5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4C2BF3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E2E17F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95B268C"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8E26FF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1EE7640"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43B6A70"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66F27D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1579B0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8E3191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B45332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8C881A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F22A60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F493E61"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7EADA2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C7A16" w14:textId="77777777" w:rsidR="004A404A" w:rsidRDefault="004A404A">
      <w:r>
        <w:separator/>
      </w:r>
    </w:p>
  </w:endnote>
  <w:endnote w:type="continuationSeparator" w:id="0">
    <w:p w14:paraId="7C94579C" w14:textId="77777777" w:rsidR="004A404A" w:rsidRDefault="004A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90168"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7F083" w14:textId="77777777" w:rsidR="004A404A" w:rsidRDefault="004A404A">
      <w:r>
        <w:separator/>
      </w:r>
    </w:p>
  </w:footnote>
  <w:footnote w:type="continuationSeparator" w:id="0">
    <w:p w14:paraId="5EA2A3A3" w14:textId="77777777" w:rsidR="004A404A" w:rsidRDefault="004A40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D378D"/>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1ADD"/>
    <w:rsid w:val="0022485E"/>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A404A"/>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26C6D"/>
    <w:rsid w:val="006458DF"/>
    <w:rsid w:val="00650D52"/>
    <w:rsid w:val="006615B2"/>
    <w:rsid w:val="00662313"/>
    <w:rsid w:val="006700D9"/>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5654C"/>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B59FC"/>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1983"/>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01BF7F7"/>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00D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700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700D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700D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700D9"/>
    <w:pPr>
      <w:ind w:left="1418" w:hanging="1418"/>
      <w:outlineLvl w:val="3"/>
    </w:pPr>
    <w:rPr>
      <w:sz w:val="24"/>
    </w:rPr>
  </w:style>
  <w:style w:type="paragraph" w:styleId="Heading5">
    <w:name w:val="heading 5"/>
    <w:aliases w:val="H5"/>
    <w:basedOn w:val="Heading4"/>
    <w:next w:val="Normal"/>
    <w:qFormat/>
    <w:rsid w:val="006700D9"/>
    <w:pPr>
      <w:ind w:left="1701" w:hanging="1701"/>
      <w:outlineLvl w:val="4"/>
    </w:pPr>
    <w:rPr>
      <w:sz w:val="22"/>
    </w:rPr>
  </w:style>
  <w:style w:type="paragraph" w:styleId="Heading6">
    <w:name w:val="heading 6"/>
    <w:basedOn w:val="H6"/>
    <w:next w:val="Normal"/>
    <w:link w:val="Heading6Char"/>
    <w:qFormat/>
    <w:rsid w:val="006700D9"/>
    <w:pPr>
      <w:outlineLvl w:val="5"/>
    </w:pPr>
  </w:style>
  <w:style w:type="paragraph" w:styleId="Heading7">
    <w:name w:val="heading 7"/>
    <w:basedOn w:val="H6"/>
    <w:next w:val="Normal"/>
    <w:link w:val="Heading7Char"/>
    <w:qFormat/>
    <w:rsid w:val="006700D9"/>
    <w:pPr>
      <w:outlineLvl w:val="6"/>
    </w:pPr>
  </w:style>
  <w:style w:type="paragraph" w:styleId="Heading8">
    <w:name w:val="heading 8"/>
    <w:aliases w:val="Table Heading"/>
    <w:basedOn w:val="Heading1"/>
    <w:next w:val="Normal"/>
    <w:qFormat/>
    <w:rsid w:val="006700D9"/>
    <w:pPr>
      <w:ind w:left="0" w:firstLine="0"/>
      <w:outlineLvl w:val="7"/>
    </w:pPr>
  </w:style>
  <w:style w:type="paragraph" w:styleId="Heading9">
    <w:name w:val="heading 9"/>
    <w:aliases w:val="Figure Heading,FH"/>
    <w:basedOn w:val="Heading8"/>
    <w:next w:val="Normal"/>
    <w:qFormat/>
    <w:rsid w:val="006700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700D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700D9"/>
    <w:pPr>
      <w:spacing w:before="180"/>
      <w:ind w:left="2693" w:hanging="2693"/>
    </w:pPr>
    <w:rPr>
      <w:b/>
    </w:rPr>
  </w:style>
  <w:style w:type="paragraph" w:styleId="TOC1">
    <w:name w:val="toc 1"/>
    <w:semiHidden/>
    <w:rsid w:val="006700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700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700D9"/>
    <w:pPr>
      <w:ind w:left="1701" w:hanging="1701"/>
    </w:pPr>
  </w:style>
  <w:style w:type="paragraph" w:styleId="TOC4">
    <w:name w:val="toc 4"/>
    <w:basedOn w:val="TOC3"/>
    <w:rsid w:val="006700D9"/>
    <w:pPr>
      <w:ind w:left="1418" w:hanging="1418"/>
    </w:pPr>
  </w:style>
  <w:style w:type="paragraph" w:styleId="TOC3">
    <w:name w:val="toc 3"/>
    <w:basedOn w:val="TOC2"/>
    <w:rsid w:val="006700D9"/>
    <w:pPr>
      <w:ind w:left="1134" w:hanging="1134"/>
    </w:pPr>
  </w:style>
  <w:style w:type="paragraph" w:styleId="TOC2">
    <w:name w:val="toc 2"/>
    <w:basedOn w:val="TOC1"/>
    <w:rsid w:val="006700D9"/>
    <w:pPr>
      <w:keepNext w:val="0"/>
      <w:spacing w:before="0"/>
      <w:ind w:left="851" w:hanging="851"/>
    </w:pPr>
    <w:rPr>
      <w:sz w:val="20"/>
    </w:rPr>
  </w:style>
  <w:style w:type="paragraph" w:styleId="Index2">
    <w:name w:val="index 2"/>
    <w:basedOn w:val="Index1"/>
    <w:rsid w:val="006700D9"/>
    <w:pPr>
      <w:ind w:left="284"/>
    </w:pPr>
  </w:style>
  <w:style w:type="paragraph" w:styleId="Index1">
    <w:name w:val="index 1"/>
    <w:basedOn w:val="Normal"/>
    <w:rsid w:val="006700D9"/>
    <w:pPr>
      <w:keepLines/>
      <w:spacing w:after="0"/>
    </w:pPr>
  </w:style>
  <w:style w:type="paragraph" w:customStyle="1" w:styleId="ZH">
    <w:name w:val="ZH"/>
    <w:rsid w:val="006700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700D9"/>
    <w:pPr>
      <w:outlineLvl w:val="9"/>
    </w:pPr>
  </w:style>
  <w:style w:type="paragraph" w:styleId="ListNumber2">
    <w:name w:val="List Number 2"/>
    <w:basedOn w:val="ListNumber"/>
    <w:rsid w:val="006700D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700D9"/>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700D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700D9"/>
    <w:pPr>
      <w:keepLines/>
      <w:spacing w:after="0"/>
      <w:ind w:left="454" w:hanging="454"/>
    </w:pPr>
    <w:rPr>
      <w:sz w:val="16"/>
    </w:rPr>
  </w:style>
  <w:style w:type="paragraph" w:customStyle="1" w:styleId="TAH">
    <w:name w:val="TAH"/>
    <w:basedOn w:val="TAC"/>
    <w:link w:val="TAHCar"/>
    <w:rsid w:val="006700D9"/>
    <w:rPr>
      <w:b/>
    </w:rPr>
  </w:style>
  <w:style w:type="paragraph" w:customStyle="1" w:styleId="TAC">
    <w:name w:val="TAC"/>
    <w:basedOn w:val="TAL"/>
    <w:link w:val="TACChar"/>
    <w:rsid w:val="006700D9"/>
    <w:pPr>
      <w:jc w:val="center"/>
    </w:pPr>
  </w:style>
  <w:style w:type="paragraph" w:customStyle="1" w:styleId="TF">
    <w:name w:val="TF"/>
    <w:basedOn w:val="TH"/>
    <w:rsid w:val="006700D9"/>
    <w:pPr>
      <w:keepNext w:val="0"/>
      <w:spacing w:before="0" w:after="240"/>
    </w:pPr>
  </w:style>
  <w:style w:type="paragraph" w:customStyle="1" w:styleId="NO">
    <w:name w:val="NO"/>
    <w:basedOn w:val="Normal"/>
    <w:rsid w:val="006700D9"/>
    <w:pPr>
      <w:keepLines/>
      <w:ind w:left="1135" w:hanging="851"/>
    </w:pPr>
  </w:style>
  <w:style w:type="paragraph" w:styleId="TOC9">
    <w:name w:val="toc 9"/>
    <w:basedOn w:val="TOC8"/>
    <w:rsid w:val="006700D9"/>
    <w:pPr>
      <w:ind w:left="1418" w:hanging="1418"/>
    </w:pPr>
  </w:style>
  <w:style w:type="paragraph" w:customStyle="1" w:styleId="EX">
    <w:name w:val="EX"/>
    <w:basedOn w:val="Normal"/>
    <w:rsid w:val="006700D9"/>
    <w:pPr>
      <w:keepLines/>
      <w:ind w:left="1702" w:hanging="1418"/>
    </w:pPr>
  </w:style>
  <w:style w:type="paragraph" w:customStyle="1" w:styleId="LD">
    <w:name w:val="LD"/>
    <w:rsid w:val="006700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700D9"/>
    <w:pPr>
      <w:spacing w:after="0"/>
    </w:pPr>
  </w:style>
  <w:style w:type="paragraph" w:customStyle="1" w:styleId="EW">
    <w:name w:val="EW"/>
    <w:basedOn w:val="EX"/>
    <w:rsid w:val="006700D9"/>
    <w:pPr>
      <w:spacing w:after="0"/>
    </w:pPr>
  </w:style>
  <w:style w:type="paragraph" w:styleId="TOC6">
    <w:name w:val="toc 6"/>
    <w:basedOn w:val="TOC5"/>
    <w:next w:val="Normal"/>
    <w:rsid w:val="006700D9"/>
    <w:pPr>
      <w:ind w:left="1985" w:hanging="1985"/>
    </w:pPr>
  </w:style>
  <w:style w:type="paragraph" w:styleId="TOC7">
    <w:name w:val="toc 7"/>
    <w:basedOn w:val="TOC6"/>
    <w:next w:val="Normal"/>
    <w:rsid w:val="006700D9"/>
    <w:pPr>
      <w:ind w:left="2268" w:hanging="2268"/>
    </w:pPr>
  </w:style>
  <w:style w:type="paragraph" w:styleId="ListBullet2">
    <w:name w:val="List Bullet 2"/>
    <w:aliases w:val="lb2"/>
    <w:basedOn w:val="ListBullet"/>
    <w:rsid w:val="006700D9"/>
    <w:pPr>
      <w:ind w:left="851"/>
    </w:pPr>
  </w:style>
  <w:style w:type="paragraph" w:styleId="ListBullet3">
    <w:name w:val="List Bullet 3"/>
    <w:basedOn w:val="ListBullet2"/>
    <w:rsid w:val="006700D9"/>
    <w:pPr>
      <w:ind w:left="1135"/>
    </w:pPr>
  </w:style>
  <w:style w:type="paragraph" w:styleId="ListNumber">
    <w:name w:val="List Number"/>
    <w:basedOn w:val="List"/>
    <w:rsid w:val="006700D9"/>
  </w:style>
  <w:style w:type="paragraph" w:customStyle="1" w:styleId="EQ">
    <w:name w:val="EQ"/>
    <w:basedOn w:val="Normal"/>
    <w:next w:val="Normal"/>
    <w:rsid w:val="006700D9"/>
    <w:pPr>
      <w:keepLines/>
      <w:tabs>
        <w:tab w:val="center" w:pos="4536"/>
        <w:tab w:val="right" w:pos="9072"/>
      </w:tabs>
    </w:pPr>
    <w:rPr>
      <w:noProof/>
    </w:rPr>
  </w:style>
  <w:style w:type="paragraph" w:customStyle="1" w:styleId="TH">
    <w:name w:val="TH"/>
    <w:basedOn w:val="Normal"/>
    <w:link w:val="THChar"/>
    <w:rsid w:val="006700D9"/>
    <w:pPr>
      <w:keepNext/>
      <w:keepLines/>
      <w:spacing w:before="60"/>
      <w:jc w:val="center"/>
    </w:pPr>
    <w:rPr>
      <w:rFonts w:ascii="Arial" w:hAnsi="Arial"/>
      <w:b/>
    </w:rPr>
  </w:style>
  <w:style w:type="paragraph" w:customStyle="1" w:styleId="NF">
    <w:name w:val="NF"/>
    <w:basedOn w:val="NO"/>
    <w:rsid w:val="006700D9"/>
    <w:pPr>
      <w:keepNext/>
      <w:spacing w:after="0"/>
    </w:pPr>
    <w:rPr>
      <w:rFonts w:ascii="Arial" w:hAnsi="Arial"/>
      <w:sz w:val="18"/>
    </w:rPr>
  </w:style>
  <w:style w:type="paragraph" w:customStyle="1" w:styleId="PL">
    <w:name w:val="PL"/>
    <w:rsid w:val="0067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700D9"/>
    <w:pPr>
      <w:jc w:val="right"/>
    </w:pPr>
  </w:style>
  <w:style w:type="paragraph" w:customStyle="1" w:styleId="H6">
    <w:name w:val="H6"/>
    <w:basedOn w:val="Heading5"/>
    <w:next w:val="Normal"/>
    <w:rsid w:val="006700D9"/>
    <w:pPr>
      <w:ind w:left="1985" w:hanging="1985"/>
      <w:outlineLvl w:val="9"/>
    </w:pPr>
    <w:rPr>
      <w:sz w:val="20"/>
    </w:rPr>
  </w:style>
  <w:style w:type="paragraph" w:customStyle="1" w:styleId="TAN">
    <w:name w:val="TAN"/>
    <w:basedOn w:val="TAL"/>
    <w:link w:val="TANChar"/>
    <w:rsid w:val="006700D9"/>
    <w:pPr>
      <w:ind w:left="851" w:hanging="851"/>
    </w:pPr>
  </w:style>
  <w:style w:type="paragraph" w:customStyle="1" w:styleId="TAL">
    <w:name w:val="TAL"/>
    <w:basedOn w:val="Normal"/>
    <w:link w:val="TALCar"/>
    <w:rsid w:val="006700D9"/>
    <w:pPr>
      <w:keepNext/>
      <w:keepLines/>
      <w:spacing w:after="0"/>
    </w:pPr>
    <w:rPr>
      <w:rFonts w:ascii="Arial" w:hAnsi="Arial"/>
      <w:sz w:val="18"/>
    </w:rPr>
  </w:style>
  <w:style w:type="paragraph" w:customStyle="1" w:styleId="ZA">
    <w:name w:val="ZA"/>
    <w:rsid w:val="006700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700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700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700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700D9"/>
    <w:pPr>
      <w:framePr w:wrap="notBeside" w:y="16161"/>
    </w:pPr>
  </w:style>
  <w:style w:type="character" w:customStyle="1" w:styleId="ZGSM">
    <w:name w:val="ZGSM"/>
    <w:rsid w:val="006700D9"/>
  </w:style>
  <w:style w:type="paragraph" w:styleId="List2">
    <w:name w:val="List 2"/>
    <w:basedOn w:val="List"/>
    <w:rsid w:val="006700D9"/>
    <w:pPr>
      <w:ind w:left="851"/>
    </w:pPr>
  </w:style>
  <w:style w:type="paragraph" w:customStyle="1" w:styleId="ZG">
    <w:name w:val="ZG"/>
    <w:rsid w:val="006700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700D9"/>
    <w:pPr>
      <w:ind w:left="1135"/>
    </w:pPr>
  </w:style>
  <w:style w:type="paragraph" w:styleId="List4">
    <w:name w:val="List 4"/>
    <w:basedOn w:val="List3"/>
    <w:rsid w:val="006700D9"/>
    <w:pPr>
      <w:ind w:left="1418"/>
    </w:pPr>
  </w:style>
  <w:style w:type="paragraph" w:styleId="List5">
    <w:name w:val="List 5"/>
    <w:basedOn w:val="List4"/>
    <w:rsid w:val="006700D9"/>
    <w:pPr>
      <w:ind w:left="1702"/>
    </w:pPr>
  </w:style>
  <w:style w:type="paragraph" w:customStyle="1" w:styleId="EditorsNote">
    <w:name w:val="Editor's Note"/>
    <w:basedOn w:val="NO"/>
    <w:rsid w:val="006700D9"/>
    <w:rPr>
      <w:color w:val="FF0000"/>
    </w:rPr>
  </w:style>
  <w:style w:type="paragraph" w:styleId="List">
    <w:name w:val="List"/>
    <w:basedOn w:val="Normal"/>
    <w:rsid w:val="006700D9"/>
    <w:pPr>
      <w:ind w:left="568" w:hanging="284"/>
    </w:pPr>
  </w:style>
  <w:style w:type="paragraph" w:styleId="ListBullet">
    <w:name w:val="List Bullet"/>
    <w:basedOn w:val="List"/>
    <w:rsid w:val="006700D9"/>
  </w:style>
  <w:style w:type="paragraph" w:styleId="ListBullet4">
    <w:name w:val="List Bullet 4"/>
    <w:basedOn w:val="ListBullet3"/>
    <w:rsid w:val="006700D9"/>
    <w:pPr>
      <w:ind w:left="1418"/>
    </w:pPr>
  </w:style>
  <w:style w:type="paragraph" w:styleId="ListBullet5">
    <w:name w:val="List Bullet 5"/>
    <w:basedOn w:val="ListBullet4"/>
    <w:rsid w:val="006700D9"/>
    <w:pPr>
      <w:ind w:left="1702"/>
    </w:pPr>
  </w:style>
  <w:style w:type="paragraph" w:customStyle="1" w:styleId="B1">
    <w:name w:val="B1"/>
    <w:basedOn w:val="List"/>
    <w:link w:val="B1Char1"/>
    <w:rsid w:val="006700D9"/>
  </w:style>
  <w:style w:type="paragraph" w:customStyle="1" w:styleId="B2">
    <w:name w:val="B2"/>
    <w:basedOn w:val="List2"/>
    <w:rsid w:val="006700D9"/>
  </w:style>
  <w:style w:type="paragraph" w:customStyle="1" w:styleId="B3">
    <w:name w:val="B3"/>
    <w:basedOn w:val="List3"/>
    <w:rsid w:val="006700D9"/>
  </w:style>
  <w:style w:type="paragraph" w:customStyle="1" w:styleId="B4">
    <w:name w:val="B4"/>
    <w:basedOn w:val="List4"/>
    <w:rsid w:val="006700D9"/>
  </w:style>
  <w:style w:type="paragraph" w:customStyle="1" w:styleId="B5">
    <w:name w:val="B5"/>
    <w:basedOn w:val="List5"/>
    <w:rsid w:val="006700D9"/>
  </w:style>
  <w:style w:type="paragraph" w:styleId="Footer">
    <w:name w:val="footer"/>
    <w:basedOn w:val="Header"/>
    <w:link w:val="FooterChar"/>
    <w:rsid w:val="006700D9"/>
    <w:pPr>
      <w:jc w:val="center"/>
    </w:pPr>
    <w:rPr>
      <w:i/>
    </w:rPr>
  </w:style>
  <w:style w:type="paragraph" w:customStyle="1" w:styleId="ZTD">
    <w:name w:val="ZTD"/>
    <w:basedOn w:val="ZB"/>
    <w:rsid w:val="006700D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12229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581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871</TotalTime>
  <Pages>4</Pages>
  <Words>1791</Words>
  <Characters>9872</Characters>
  <Application>Microsoft Office Word</Application>
  <DocSecurity>0</DocSecurity>
  <Lines>82</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11640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User_Rev3</cp:lastModifiedBy>
  <cp:revision>7</cp:revision>
  <dcterms:created xsi:type="dcterms:W3CDTF">2019-05-23T07:18:00Z</dcterms:created>
  <dcterms:modified xsi:type="dcterms:W3CDTF">2019-05-27T14:06:00Z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